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D35B8" w14:textId="77777777" w:rsidR="001A1E77" w:rsidRPr="00020CBF" w:rsidRDefault="007D3E50">
      <w:pPr>
        <w:rPr>
          <w:b/>
          <w:sz w:val="32"/>
        </w:rPr>
      </w:pPr>
      <w:r w:rsidRPr="00020CBF">
        <w:rPr>
          <w:b/>
          <w:sz w:val="32"/>
        </w:rPr>
        <w:t xml:space="preserve">NORSK </w:t>
      </w:r>
      <w:proofErr w:type="spellStart"/>
      <w:r w:rsidRPr="00020CBF">
        <w:rPr>
          <w:b/>
          <w:sz w:val="32"/>
        </w:rPr>
        <w:t>YNGLINGKLUBB</w:t>
      </w:r>
      <w:proofErr w:type="spellEnd"/>
      <w:r w:rsidRPr="00020CBF">
        <w:rPr>
          <w:b/>
          <w:sz w:val="32"/>
        </w:rPr>
        <w:t xml:space="preserve"> </w:t>
      </w:r>
    </w:p>
    <w:p w14:paraId="7E72A0A4" w14:textId="77777777" w:rsidR="001A1E77" w:rsidRDefault="001A1E77">
      <w:pPr>
        <w:rPr>
          <w:b/>
        </w:rPr>
      </w:pPr>
    </w:p>
    <w:p w14:paraId="0E89BAC1" w14:textId="77777777" w:rsidR="00B4178E" w:rsidRPr="00020CBF" w:rsidRDefault="007D3E50">
      <w:pPr>
        <w:rPr>
          <w:b/>
          <w:sz w:val="32"/>
        </w:rPr>
      </w:pPr>
      <w:r w:rsidRPr="00020CBF">
        <w:rPr>
          <w:b/>
          <w:sz w:val="32"/>
        </w:rPr>
        <w:t xml:space="preserve"> </w:t>
      </w:r>
      <w:r w:rsidR="00020CBF" w:rsidRPr="00020CBF">
        <w:rPr>
          <w:b/>
          <w:sz w:val="32"/>
        </w:rPr>
        <w:t>Uttakskriterier for VM 2015</w:t>
      </w:r>
    </w:p>
    <w:p w14:paraId="54CE254D" w14:textId="77777777" w:rsidR="00020CBF" w:rsidRDefault="00020CBF" w:rsidP="00020CBF">
      <w:pPr>
        <w:widowControl w:val="0"/>
        <w:autoSpaceDE w:val="0"/>
        <w:autoSpaceDN w:val="0"/>
        <w:adjustRightInd w:val="0"/>
        <w:spacing w:after="120"/>
      </w:pPr>
    </w:p>
    <w:p w14:paraId="0379D4BE" w14:textId="77777777" w:rsidR="00020CBF" w:rsidRDefault="00020CBF" w:rsidP="00020CBF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Helvetica" w:hAnsi="Helvetica" w:cs="Helvetica"/>
          <w:color w:val="10121B"/>
          <w:sz w:val="28"/>
          <w:szCs w:val="28"/>
        </w:rPr>
      </w:pPr>
      <w:r w:rsidRPr="00020CBF">
        <w:rPr>
          <w:rFonts w:ascii="Helvetica" w:hAnsi="Helvetica" w:cs="Helvetica"/>
          <w:color w:val="10121B"/>
          <w:sz w:val="28"/>
          <w:szCs w:val="28"/>
        </w:rPr>
        <w:t>Uttak til VM 2015 baserer seg på båter (</w:t>
      </w:r>
      <w:r w:rsidR="003E5F24">
        <w:rPr>
          <w:rFonts w:ascii="Helvetica" w:hAnsi="Helvetica" w:cs="Helvetica"/>
          <w:color w:val="10121B"/>
          <w:sz w:val="28"/>
          <w:szCs w:val="28"/>
        </w:rPr>
        <w:t>team</w:t>
      </w:r>
      <w:r w:rsidRPr="00020CBF">
        <w:rPr>
          <w:rFonts w:ascii="Helvetica" w:hAnsi="Helvetica" w:cs="Helvetica"/>
          <w:color w:val="10121B"/>
          <w:sz w:val="28"/>
          <w:szCs w:val="28"/>
        </w:rPr>
        <w:t>) som er medlem av Norsk Ynglingklubb</w:t>
      </w:r>
      <w:r>
        <w:rPr>
          <w:rFonts w:ascii="Helvetica" w:hAnsi="Helvetica" w:cs="Helvetica"/>
          <w:color w:val="10121B"/>
          <w:sz w:val="28"/>
          <w:szCs w:val="28"/>
        </w:rPr>
        <w:t xml:space="preserve"> (NYK)</w:t>
      </w:r>
      <w:r w:rsidRPr="00020CBF">
        <w:rPr>
          <w:rFonts w:ascii="Helvetica" w:hAnsi="Helvetica" w:cs="Helvetica"/>
          <w:color w:val="10121B"/>
          <w:sz w:val="28"/>
          <w:szCs w:val="28"/>
        </w:rPr>
        <w:t xml:space="preserve"> og som har gyldig deltakelse </w:t>
      </w:r>
      <w:r>
        <w:rPr>
          <w:rFonts w:ascii="Helvetica" w:hAnsi="Helvetica" w:cs="Helvetica"/>
          <w:color w:val="10121B"/>
          <w:sz w:val="28"/>
          <w:szCs w:val="28"/>
        </w:rPr>
        <w:t xml:space="preserve">i </w:t>
      </w:r>
      <w:r w:rsidRPr="00020CBF">
        <w:rPr>
          <w:rFonts w:ascii="Helvetica" w:hAnsi="Helvetica" w:cs="Helvetica"/>
          <w:color w:val="10121B"/>
          <w:sz w:val="28"/>
          <w:szCs w:val="28"/>
        </w:rPr>
        <w:t>Norges Cup</w:t>
      </w:r>
      <w:r>
        <w:rPr>
          <w:rFonts w:ascii="Helvetica" w:hAnsi="Helvetica" w:cs="Helvetica"/>
          <w:color w:val="10121B"/>
          <w:sz w:val="28"/>
          <w:szCs w:val="28"/>
        </w:rPr>
        <w:t xml:space="preserve"> (NC) i 2014 og 2015 og som har søkt om deltakelse til NYK innen fristen.</w:t>
      </w:r>
    </w:p>
    <w:p w14:paraId="73E3215C" w14:textId="77777777" w:rsidR="00020CBF" w:rsidRDefault="00020CBF" w:rsidP="00020CBF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Helvetica" w:hAnsi="Helvetica" w:cs="Helvetica"/>
          <w:color w:val="10121B"/>
          <w:sz w:val="28"/>
          <w:szCs w:val="28"/>
        </w:rPr>
      </w:pPr>
      <w:r>
        <w:rPr>
          <w:rFonts w:ascii="Helvetica" w:hAnsi="Helvetica" w:cs="Helvetica"/>
          <w:color w:val="10121B"/>
          <w:sz w:val="28"/>
          <w:szCs w:val="28"/>
        </w:rPr>
        <w:t xml:space="preserve">Rangering av søkere baseres på de 3 beste plasseringene i </w:t>
      </w:r>
      <w:proofErr w:type="spellStart"/>
      <w:r>
        <w:rPr>
          <w:rFonts w:ascii="Helvetica" w:hAnsi="Helvetica" w:cs="Helvetica"/>
          <w:color w:val="10121B"/>
          <w:sz w:val="28"/>
          <w:szCs w:val="28"/>
        </w:rPr>
        <w:t>NCer</w:t>
      </w:r>
      <w:proofErr w:type="spellEnd"/>
      <w:r>
        <w:rPr>
          <w:rFonts w:ascii="Helvetica" w:hAnsi="Helvetica" w:cs="Helvetica"/>
          <w:color w:val="10121B"/>
          <w:sz w:val="28"/>
          <w:szCs w:val="28"/>
        </w:rPr>
        <w:t xml:space="preserve"> i 2014 (NC 1, NC 2, NC 3 og NC 5) og 2015 (NC 1 og NC 2). Det må være deltakelse i begge år.</w:t>
      </w:r>
      <w:r w:rsidR="007F2EFD">
        <w:rPr>
          <w:rFonts w:ascii="Helvetica" w:hAnsi="Helvetica" w:cs="Helvetica"/>
          <w:color w:val="10121B"/>
          <w:sz w:val="28"/>
          <w:szCs w:val="28"/>
        </w:rPr>
        <w:t xml:space="preserve"> For regattaer der </w:t>
      </w:r>
      <w:r w:rsidR="003E5F24">
        <w:rPr>
          <w:rFonts w:ascii="Helvetica" w:hAnsi="Helvetica" w:cs="Helvetica"/>
          <w:color w:val="10121B"/>
          <w:sz w:val="28"/>
          <w:szCs w:val="28"/>
        </w:rPr>
        <w:t>angjeldende båt ikke</w:t>
      </w:r>
      <w:r w:rsidR="007F2EFD">
        <w:rPr>
          <w:rFonts w:ascii="Helvetica" w:hAnsi="Helvetica" w:cs="Helvetica"/>
          <w:color w:val="10121B"/>
          <w:sz w:val="28"/>
          <w:szCs w:val="28"/>
        </w:rPr>
        <w:t xml:space="preserve"> sta</w:t>
      </w:r>
      <w:r w:rsidR="003E5F24">
        <w:rPr>
          <w:rFonts w:ascii="Helvetica" w:hAnsi="Helvetica" w:cs="Helvetica"/>
          <w:color w:val="10121B"/>
          <w:sz w:val="28"/>
          <w:szCs w:val="28"/>
        </w:rPr>
        <w:t>rtet, regnes poengsum (plasserin</w:t>
      </w:r>
      <w:r w:rsidR="007F2EFD">
        <w:rPr>
          <w:rFonts w:ascii="Helvetica" w:hAnsi="Helvetica" w:cs="Helvetica"/>
          <w:color w:val="10121B"/>
          <w:sz w:val="28"/>
          <w:szCs w:val="28"/>
        </w:rPr>
        <w:t xml:space="preserve">g) for serie i henhold til NC reglementet. </w:t>
      </w:r>
      <w:r>
        <w:rPr>
          <w:rFonts w:ascii="Helvetica" w:hAnsi="Helvetica" w:cs="Helvetica"/>
          <w:color w:val="10121B"/>
          <w:sz w:val="28"/>
          <w:szCs w:val="28"/>
        </w:rPr>
        <w:t xml:space="preserve"> Det er en kvote for ungdom (under 23 år) på 20 % av tildelte plasser for 2015. Uttak etter dette punkt gjelder for ordinær tildeling av plasser til VM 2015. Med ordinær tildeling menes tildeling av plasser etter </w:t>
      </w:r>
      <w:proofErr w:type="spellStart"/>
      <w:r>
        <w:rPr>
          <w:rFonts w:ascii="Helvetica" w:hAnsi="Helvetica" w:cs="Helvetica"/>
          <w:color w:val="10121B"/>
          <w:sz w:val="28"/>
          <w:szCs w:val="28"/>
        </w:rPr>
        <w:t>IYA</w:t>
      </w:r>
      <w:proofErr w:type="spellEnd"/>
      <w:r>
        <w:rPr>
          <w:rFonts w:ascii="Helvetica" w:hAnsi="Helvetica" w:cs="Helvetica"/>
          <w:color w:val="10121B"/>
          <w:sz w:val="28"/>
          <w:szCs w:val="28"/>
        </w:rPr>
        <w:t xml:space="preserve"> Championship Rules 6.2 (Basic </w:t>
      </w:r>
      <w:proofErr w:type="spellStart"/>
      <w:r>
        <w:rPr>
          <w:rFonts w:ascii="Helvetica" w:hAnsi="Helvetica" w:cs="Helvetica"/>
          <w:color w:val="10121B"/>
          <w:sz w:val="28"/>
          <w:szCs w:val="28"/>
        </w:rPr>
        <w:t>Quota</w:t>
      </w:r>
      <w:proofErr w:type="spellEnd"/>
      <w:r>
        <w:rPr>
          <w:rFonts w:ascii="Helvetica" w:hAnsi="Helvetica" w:cs="Helvetica"/>
          <w:color w:val="10121B"/>
          <w:sz w:val="28"/>
          <w:szCs w:val="28"/>
        </w:rPr>
        <w:t xml:space="preserve">) i tillegg til 6.3 (Host Country). </w:t>
      </w:r>
    </w:p>
    <w:p w14:paraId="6B83CA4B" w14:textId="77777777" w:rsidR="001A1E77" w:rsidRDefault="00020CBF" w:rsidP="007D3E50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Helvetica" w:hAnsi="Helvetica" w:cs="Helvetica"/>
          <w:color w:val="10121B"/>
          <w:sz w:val="28"/>
          <w:szCs w:val="28"/>
        </w:rPr>
      </w:pPr>
      <w:r>
        <w:rPr>
          <w:rFonts w:ascii="Helvetica" w:hAnsi="Helvetica" w:cs="Helvetica"/>
          <w:color w:val="10121B"/>
          <w:sz w:val="28"/>
          <w:szCs w:val="28"/>
        </w:rPr>
        <w:t xml:space="preserve">Eventuelle </w:t>
      </w:r>
      <w:proofErr w:type="spellStart"/>
      <w:r>
        <w:rPr>
          <w:rFonts w:ascii="Helvetica" w:hAnsi="Helvetica" w:cs="Helvetica"/>
          <w:color w:val="10121B"/>
          <w:sz w:val="28"/>
          <w:szCs w:val="28"/>
        </w:rPr>
        <w:t>tilleggstildelinger</w:t>
      </w:r>
      <w:proofErr w:type="spellEnd"/>
      <w:r>
        <w:rPr>
          <w:rFonts w:ascii="Helvetica" w:hAnsi="Helvetica" w:cs="Helvetica"/>
          <w:color w:val="10121B"/>
          <w:sz w:val="28"/>
          <w:szCs w:val="28"/>
        </w:rPr>
        <w:t xml:space="preserve"> etter </w:t>
      </w:r>
      <w:proofErr w:type="spellStart"/>
      <w:r>
        <w:rPr>
          <w:rFonts w:ascii="Helvetica" w:hAnsi="Helvetica" w:cs="Helvetica"/>
          <w:color w:val="10121B"/>
          <w:sz w:val="28"/>
          <w:szCs w:val="28"/>
        </w:rPr>
        <w:t>IYA</w:t>
      </w:r>
      <w:proofErr w:type="spellEnd"/>
      <w:r>
        <w:rPr>
          <w:rFonts w:ascii="Helvetica" w:hAnsi="Helvetica" w:cs="Helvetica"/>
          <w:color w:val="10121B"/>
          <w:sz w:val="28"/>
          <w:szCs w:val="28"/>
        </w:rPr>
        <w:t xml:space="preserve"> Championship Rules 6.4 vil bli tildelt deltakere i NM 2015 som ikke er kvalifisert etter </w:t>
      </w:r>
      <w:proofErr w:type="spellStart"/>
      <w:r>
        <w:rPr>
          <w:rFonts w:ascii="Helvetica" w:hAnsi="Helvetica" w:cs="Helvetica"/>
          <w:color w:val="10121B"/>
          <w:sz w:val="28"/>
          <w:szCs w:val="28"/>
        </w:rPr>
        <w:t>pkt</w:t>
      </w:r>
      <w:proofErr w:type="spellEnd"/>
      <w:r>
        <w:rPr>
          <w:rFonts w:ascii="Helvetica" w:hAnsi="Helvetica" w:cs="Helvetica"/>
          <w:color w:val="10121B"/>
          <w:sz w:val="28"/>
          <w:szCs w:val="28"/>
        </w:rPr>
        <w:t xml:space="preserve"> 1 eller 2</w:t>
      </w:r>
      <w:r w:rsidR="007F2EFD">
        <w:rPr>
          <w:rFonts w:ascii="Helvetica" w:hAnsi="Helvetica" w:cs="Helvetica"/>
          <w:color w:val="10121B"/>
          <w:sz w:val="28"/>
          <w:szCs w:val="28"/>
        </w:rPr>
        <w:t xml:space="preserve">, etter plassering. Det er en kvote for ungdom (under 23 år) på 20 %. Det forutsettes gyldig deltakelse i henhold til NC reglementet. </w:t>
      </w:r>
    </w:p>
    <w:p w14:paraId="39F49376" w14:textId="77777777" w:rsidR="007F2EFD" w:rsidRPr="007F2EFD" w:rsidRDefault="007F2EFD" w:rsidP="007D3E50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Helvetica" w:hAnsi="Helvetica" w:cs="Helvetica"/>
          <w:color w:val="10121B"/>
          <w:sz w:val="28"/>
          <w:szCs w:val="28"/>
        </w:rPr>
      </w:pPr>
      <w:r>
        <w:rPr>
          <w:rFonts w:ascii="Helvetica" w:hAnsi="Helvetica" w:cs="Helvetica"/>
          <w:color w:val="10121B"/>
          <w:sz w:val="28"/>
          <w:szCs w:val="28"/>
        </w:rPr>
        <w:t>Dersom det ikke blir nok båter som søker plass i VM i forhold</w:t>
      </w:r>
      <w:r w:rsidR="003E5F24">
        <w:rPr>
          <w:rFonts w:ascii="Helvetica" w:hAnsi="Helvetica" w:cs="Helvetica"/>
          <w:color w:val="10121B"/>
          <w:sz w:val="28"/>
          <w:szCs w:val="28"/>
        </w:rPr>
        <w:t xml:space="preserve"> til tildelte plasser. Kan ikke-</w:t>
      </w:r>
      <w:bookmarkStart w:id="0" w:name="_GoBack"/>
      <w:bookmarkEnd w:id="0"/>
      <w:r>
        <w:rPr>
          <w:rFonts w:ascii="Helvetica" w:hAnsi="Helvetica" w:cs="Helvetica"/>
          <w:color w:val="10121B"/>
          <w:sz w:val="28"/>
          <w:szCs w:val="28"/>
        </w:rPr>
        <w:t xml:space="preserve">benyttede plasser etter dette reglement, tildeles etter styrets vurdering. </w:t>
      </w:r>
    </w:p>
    <w:p w14:paraId="76C9E537" w14:textId="77777777" w:rsidR="00020CBF" w:rsidRDefault="00020CBF" w:rsidP="007D3E50"/>
    <w:p w14:paraId="3A6B5688" w14:textId="77777777" w:rsidR="001A1E77" w:rsidRDefault="001A1E77" w:rsidP="007D3E50"/>
    <w:p w14:paraId="42E37A72" w14:textId="77777777" w:rsidR="003A1C51" w:rsidRPr="007F2EFD" w:rsidRDefault="003A1C51" w:rsidP="007D3E50">
      <w:pPr>
        <w:rPr>
          <w:sz w:val="28"/>
        </w:rPr>
      </w:pPr>
      <w:r w:rsidRPr="007F2EFD">
        <w:rPr>
          <w:sz w:val="28"/>
        </w:rPr>
        <w:t xml:space="preserve">Norsk </w:t>
      </w:r>
      <w:proofErr w:type="spellStart"/>
      <w:r w:rsidRPr="007F2EFD">
        <w:rPr>
          <w:sz w:val="28"/>
        </w:rPr>
        <w:t>Yngklingklubb</w:t>
      </w:r>
      <w:proofErr w:type="spellEnd"/>
    </w:p>
    <w:p w14:paraId="2BDD357E" w14:textId="77777777" w:rsidR="003A1C51" w:rsidRPr="007F2EFD" w:rsidRDefault="007F2EFD" w:rsidP="007D3E50">
      <w:pPr>
        <w:rPr>
          <w:sz w:val="28"/>
        </w:rPr>
      </w:pPr>
      <w:r>
        <w:rPr>
          <w:sz w:val="28"/>
        </w:rPr>
        <w:t>14</w:t>
      </w:r>
      <w:r w:rsidR="003A1C51" w:rsidRPr="007F2EFD">
        <w:rPr>
          <w:sz w:val="28"/>
        </w:rPr>
        <w:t>.1</w:t>
      </w:r>
      <w:r>
        <w:rPr>
          <w:sz w:val="28"/>
        </w:rPr>
        <w:t>2</w:t>
      </w:r>
      <w:r w:rsidR="003A1C51" w:rsidRPr="007F2EFD">
        <w:rPr>
          <w:sz w:val="28"/>
        </w:rPr>
        <w:t>.201</w:t>
      </w:r>
      <w:r>
        <w:rPr>
          <w:sz w:val="28"/>
        </w:rPr>
        <w:t>4</w:t>
      </w:r>
    </w:p>
    <w:sectPr w:rsidR="003A1C51" w:rsidRPr="007F2EFD" w:rsidSect="00736D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33B"/>
    <w:multiLevelType w:val="hybridMultilevel"/>
    <w:tmpl w:val="E9945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55236"/>
    <w:multiLevelType w:val="hybridMultilevel"/>
    <w:tmpl w:val="725A6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1464D"/>
    <w:multiLevelType w:val="hybridMultilevel"/>
    <w:tmpl w:val="737E1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50"/>
    <w:rsid w:val="00020CBF"/>
    <w:rsid w:val="001A1E77"/>
    <w:rsid w:val="001F03D9"/>
    <w:rsid w:val="003A1C51"/>
    <w:rsid w:val="003E5F24"/>
    <w:rsid w:val="00736D7E"/>
    <w:rsid w:val="007D3E50"/>
    <w:rsid w:val="007F2EFD"/>
    <w:rsid w:val="00B4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09D5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D3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D3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BA3342-E80B-304A-8342-A026A652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1091</Characters>
  <Application>Microsoft Macintosh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Petter Haugen</dc:creator>
  <cp:keywords/>
  <dc:description/>
  <cp:lastModifiedBy>Karl Petter Haugen</cp:lastModifiedBy>
  <cp:revision>3</cp:revision>
  <dcterms:created xsi:type="dcterms:W3CDTF">2014-12-07T10:31:00Z</dcterms:created>
  <dcterms:modified xsi:type="dcterms:W3CDTF">2014-12-14T20:49:00Z</dcterms:modified>
</cp:coreProperties>
</file>