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9F" w:rsidRDefault="005337C9">
      <w:pPr>
        <w:spacing w:before="120" w:line="360" w:lineRule="auto"/>
        <w:jc w:val="center"/>
        <w:rPr>
          <w:b/>
          <w:color w:val="FF0000"/>
          <w:sz w:val="56"/>
          <w:lang w:val="nb-NO"/>
        </w:rPr>
      </w:pPr>
      <w:r>
        <w:rPr>
          <w:b/>
          <w:color w:val="FF0000"/>
          <w:sz w:val="56"/>
          <w:lang w:val="nb-NO"/>
        </w:rPr>
        <w:t>Vårbløyta Entype</w:t>
      </w:r>
    </w:p>
    <w:p w:rsidR="00E90E9F" w:rsidRDefault="005337C9">
      <w:pPr>
        <w:spacing w:before="120" w:line="360" w:lineRule="auto"/>
        <w:jc w:val="center"/>
        <w:rPr>
          <w:b/>
          <w:color w:val="FF0000"/>
          <w:sz w:val="48"/>
          <w:lang w:val="nb-NO"/>
        </w:rPr>
      </w:pPr>
      <w:r>
        <w:rPr>
          <w:b/>
          <w:color w:val="FF0000"/>
          <w:sz w:val="48"/>
          <w:lang w:val="nb-NO"/>
        </w:rPr>
        <w:t>Askøy seilforening 25</w:t>
      </w:r>
      <w:r w:rsidR="00B53E3C">
        <w:rPr>
          <w:b/>
          <w:color w:val="FF0000"/>
          <w:sz w:val="48"/>
          <w:lang w:val="nb-NO"/>
        </w:rPr>
        <w:t>.</w:t>
      </w:r>
      <w:r>
        <w:rPr>
          <w:b/>
          <w:color w:val="FF0000"/>
          <w:sz w:val="48"/>
          <w:lang w:val="nb-NO"/>
        </w:rPr>
        <w:t xml:space="preserve"> og 26</w:t>
      </w:r>
      <w:r w:rsidR="00B53E3C">
        <w:rPr>
          <w:b/>
          <w:color w:val="FF0000"/>
          <w:sz w:val="48"/>
          <w:lang w:val="nb-NO"/>
        </w:rPr>
        <w:t>.</w:t>
      </w:r>
      <w:r>
        <w:rPr>
          <w:b/>
          <w:color w:val="FF0000"/>
          <w:sz w:val="48"/>
          <w:lang w:val="nb-NO"/>
        </w:rPr>
        <w:t xml:space="preserve"> April 2015</w:t>
      </w:r>
    </w:p>
    <w:p w:rsidR="00E90E9F" w:rsidRDefault="005337C9">
      <w:pPr>
        <w:spacing w:before="120"/>
        <w:ind w:left="1418" w:hanging="425"/>
        <w:jc w:val="center"/>
        <w:rPr>
          <w:b/>
          <w:color w:val="FF0000"/>
          <w:sz w:val="72"/>
          <w:lang w:val="nb-NO"/>
        </w:rPr>
      </w:pPr>
      <w:r>
        <w:rPr>
          <w:b/>
          <w:color w:val="FF0000"/>
          <w:sz w:val="72"/>
          <w:lang w:val="nb-NO"/>
        </w:rPr>
        <w:t>KUNNGJØRING</w:t>
      </w:r>
    </w:p>
    <w:p w:rsidR="00E90E9F" w:rsidRDefault="005337C9">
      <w:pPr>
        <w:spacing w:before="12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</w:t>
      </w:r>
      <w:r>
        <w:rPr>
          <w:b/>
          <w:color w:val="000000"/>
          <w:sz w:val="30"/>
          <w:lang w:val="nb-NO"/>
        </w:rPr>
        <w:tab/>
        <w:t>REGLER</w:t>
      </w:r>
    </w:p>
    <w:p w:rsidR="00E90E9F" w:rsidRDefault="005337C9">
      <w:pPr>
        <w:spacing w:before="120"/>
        <w:ind w:left="851" w:hanging="851"/>
        <w:rPr>
          <w:sz w:val="30"/>
          <w:lang w:val="nb-NO"/>
        </w:rPr>
      </w:pPr>
      <w:r>
        <w:rPr>
          <w:b/>
          <w:color w:val="000000"/>
          <w:sz w:val="30"/>
          <w:lang w:val="nb-NO"/>
        </w:rPr>
        <w:t>1.1</w:t>
      </w:r>
      <w:r>
        <w:rPr>
          <w:b/>
          <w:color w:val="000000"/>
          <w:sz w:val="30"/>
          <w:lang w:val="nb-NO"/>
        </w:rPr>
        <w:tab/>
      </w:r>
      <w:r>
        <w:rPr>
          <w:sz w:val="30"/>
          <w:lang w:val="nb-NO"/>
        </w:rPr>
        <w:t xml:space="preserve">Regattaen vil være underlagt reglene slik de er definert i </w:t>
      </w:r>
      <w:r>
        <w:rPr>
          <w:i/>
          <w:sz w:val="30"/>
          <w:lang w:val="nb-NO"/>
        </w:rPr>
        <w:t>Kappseilingsreglene</w:t>
      </w:r>
      <w:r>
        <w:rPr>
          <w:sz w:val="30"/>
          <w:lang w:val="nb-NO"/>
        </w:rPr>
        <w:t>.</w:t>
      </w:r>
    </w:p>
    <w:p w:rsidR="00E90E9F" w:rsidRDefault="005337C9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1.2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Ingen nasjonale forskrifter vil gjelde.</w:t>
      </w:r>
    </w:p>
    <w:p w:rsidR="00E90E9F" w:rsidRDefault="005337C9">
      <w:pPr>
        <w:spacing w:before="24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1.3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Klassereglene for de ulike klassene vil gjelde.</w:t>
      </w:r>
    </w:p>
    <w:p w:rsidR="00E90E9F" w:rsidRDefault="005337C9">
      <w:pPr>
        <w:spacing w:before="120"/>
        <w:ind w:left="851" w:hanging="851"/>
        <w:jc w:val="both"/>
        <w:rPr>
          <w:sz w:val="30"/>
          <w:lang w:val="nb-NO"/>
        </w:rPr>
      </w:pPr>
      <w:r>
        <w:rPr>
          <w:b/>
          <w:color w:val="000000"/>
          <w:sz w:val="30"/>
          <w:lang w:val="nb-NO"/>
        </w:rPr>
        <w:t>1.4</w:t>
      </w:r>
      <w:r>
        <w:rPr>
          <w:b/>
          <w:color w:val="000000"/>
          <w:sz w:val="30"/>
          <w:lang w:val="nb-NO"/>
        </w:rPr>
        <w:tab/>
      </w:r>
      <w:r>
        <w:rPr>
          <w:sz w:val="30"/>
          <w:lang w:val="nb-NO"/>
        </w:rPr>
        <w:t>Hvis det er konflikt mellom kunngjøring og seilingsbestemmelsene har seilingsbestemmelsene presedens.</w:t>
      </w:r>
      <w:r w:rsidR="00DF6150">
        <w:rPr>
          <w:sz w:val="30"/>
          <w:lang w:val="nb-NO"/>
        </w:rPr>
        <w:t xml:space="preserve"> Dette endrer regel 63.7</w:t>
      </w:r>
      <w:bookmarkStart w:id="0" w:name="_GoBack"/>
      <w:bookmarkEnd w:id="0"/>
    </w:p>
    <w:p w:rsidR="00B53E3C" w:rsidRDefault="001E1A2F">
      <w:pPr>
        <w:spacing w:before="120"/>
        <w:ind w:left="851" w:hanging="851"/>
        <w:jc w:val="both"/>
        <w:rPr>
          <w:color w:val="000000"/>
          <w:sz w:val="30"/>
          <w:highlight w:val="green"/>
          <w:lang w:val="nb-NO"/>
        </w:rPr>
      </w:pPr>
      <w:r w:rsidRPr="00DF6150">
        <w:rPr>
          <w:b/>
          <w:color w:val="000000"/>
          <w:sz w:val="30"/>
          <w:lang w:val="nb-NO"/>
        </w:rPr>
        <w:t>1.5</w:t>
      </w:r>
      <w:r w:rsidRPr="00B53E3C">
        <w:rPr>
          <w:color w:val="000000"/>
          <w:sz w:val="30"/>
          <w:lang w:val="nb-NO"/>
        </w:rPr>
        <w:tab/>
      </w:r>
      <w:r w:rsidR="00B53E3C" w:rsidRPr="00B53E3C">
        <w:rPr>
          <w:color w:val="000000"/>
          <w:sz w:val="30"/>
          <w:lang w:val="nb-NO"/>
        </w:rPr>
        <w:t>Kappseilingsregel</w:t>
      </w:r>
      <w:r w:rsidRPr="00B53E3C">
        <w:rPr>
          <w:color w:val="000000"/>
          <w:sz w:val="30"/>
          <w:lang w:val="nb-NO"/>
        </w:rPr>
        <w:t xml:space="preserve"> 44.1 er endret</w:t>
      </w:r>
      <w:r w:rsidR="00B53E3C" w:rsidRPr="00B53E3C">
        <w:rPr>
          <w:color w:val="000000"/>
          <w:sz w:val="30"/>
          <w:lang w:val="nb-NO"/>
        </w:rPr>
        <w:t>. Se punkt 11.1 Gjelder for alle klasser unntatt Laser.</w:t>
      </w:r>
    </w:p>
    <w:p w:rsidR="00E90E9F" w:rsidRDefault="00DF6150">
      <w:pPr>
        <w:spacing w:before="30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2</w:t>
      </w:r>
      <w:r>
        <w:rPr>
          <w:b/>
          <w:color w:val="000000"/>
          <w:sz w:val="30"/>
          <w:lang w:val="nb-NO"/>
        </w:rPr>
        <w:tab/>
        <w:t>REKLAM</w:t>
      </w:r>
    </w:p>
    <w:p w:rsidR="00E90E9F" w:rsidRDefault="005337C9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2.2</w:t>
      </w:r>
      <w:r>
        <w:rPr>
          <w:b/>
          <w:color w:val="000000"/>
          <w:sz w:val="30"/>
          <w:lang w:val="nb-NO"/>
        </w:rPr>
        <w:tab/>
      </w:r>
      <w:r>
        <w:rPr>
          <w:sz w:val="30"/>
          <w:lang w:val="nb-NO"/>
        </w:rPr>
        <w:t>Båter kanbli pålagt å vise reklame valgt og levert av den organiserende myndighet</w:t>
      </w:r>
      <w:r>
        <w:rPr>
          <w:color w:val="000000"/>
          <w:sz w:val="30"/>
          <w:lang w:val="nb-NO"/>
        </w:rPr>
        <w:t>.</w:t>
      </w:r>
    </w:p>
    <w:p w:rsidR="00E90E9F" w:rsidRDefault="005337C9">
      <w:pPr>
        <w:spacing w:before="30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3</w:t>
      </w:r>
      <w:r>
        <w:rPr>
          <w:b/>
          <w:color w:val="000000"/>
          <w:sz w:val="30"/>
          <w:lang w:val="nb-NO"/>
        </w:rPr>
        <w:tab/>
        <w:t>RETT TIL Å DELTA OG PÅMELDING</w:t>
      </w:r>
    </w:p>
    <w:p w:rsidR="00E90E9F" w:rsidRDefault="005337C9">
      <w:pPr>
        <w:spacing w:before="120"/>
        <w:ind w:left="851" w:hanging="851"/>
        <w:rPr>
          <w:b/>
          <w:color w:val="000000"/>
          <w:sz w:val="36"/>
          <w:vertAlign w:val="subscript"/>
          <w:lang w:val="nb-NO"/>
        </w:rPr>
      </w:pPr>
      <w:r>
        <w:rPr>
          <w:b/>
          <w:color w:val="000000"/>
          <w:sz w:val="30"/>
          <w:lang w:val="nb-NO"/>
        </w:rPr>
        <w:t>3.1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 xml:space="preserve">Regattaen er åpen for alle båter i klassene </w:t>
      </w:r>
      <w:r>
        <w:rPr>
          <w:sz w:val="28"/>
        </w:rPr>
        <w:t>Laser</w:t>
      </w:r>
      <w:r w:rsidR="00B53E3C">
        <w:rPr>
          <w:sz w:val="28"/>
        </w:rPr>
        <w:t xml:space="preserve"> (4,7, Radial og Standard)</w:t>
      </w:r>
      <w:r>
        <w:rPr>
          <w:sz w:val="28"/>
        </w:rPr>
        <w:t>, Snipe, F18, Oselvar, Yngling, Knarr, Express og Melges</w:t>
      </w:r>
      <w:r>
        <w:t>.</w:t>
      </w:r>
    </w:p>
    <w:p w:rsidR="00E90E9F" w:rsidRDefault="005337C9">
      <w:pPr>
        <w:spacing w:before="12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3.2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Båter som har rett til å delta kan påmeldes via seilmagasinet sitt påmeldingssystem innen torsdag 23 April 2015 kl. 21.00.</w:t>
      </w:r>
    </w:p>
    <w:p w:rsidR="00E90E9F" w:rsidRDefault="005337C9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3.3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Frist for etter anmelding er Fredag 24 april 2015 kl 18:00.</w:t>
      </w:r>
    </w:p>
    <w:p w:rsidR="00E90E9F" w:rsidRDefault="005337C9">
      <w:pPr>
        <w:spacing w:before="12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3.4</w:t>
      </w:r>
      <w:r>
        <w:rPr>
          <w:b/>
          <w:color w:val="000000"/>
          <w:sz w:val="30"/>
          <w:lang w:val="nb-NO"/>
        </w:rPr>
        <w:tab/>
      </w:r>
      <w:r w:rsidRPr="001E1A2F">
        <w:rPr>
          <w:color w:val="000000"/>
          <w:sz w:val="30"/>
          <w:lang w:val="nb-NO"/>
        </w:rPr>
        <w:t>For klassen Laser gjelder at deltagerne selv organiserer seg med sikkringsbåt(er).</w:t>
      </w:r>
    </w:p>
    <w:p w:rsidR="00E90E9F" w:rsidRDefault="00E90E9F">
      <w:pPr>
        <w:spacing w:before="300"/>
        <w:ind w:left="851" w:hanging="851"/>
        <w:rPr>
          <w:b/>
          <w:color w:val="000000"/>
          <w:sz w:val="30"/>
          <w:lang w:val="nb-NO"/>
        </w:rPr>
      </w:pPr>
    </w:p>
    <w:p w:rsidR="00E90E9F" w:rsidRDefault="00E90E9F">
      <w:pPr>
        <w:spacing w:before="300"/>
        <w:ind w:left="851" w:hanging="851"/>
        <w:rPr>
          <w:b/>
          <w:color w:val="000000"/>
          <w:sz w:val="30"/>
          <w:lang w:val="nb-NO"/>
        </w:rPr>
      </w:pPr>
    </w:p>
    <w:p w:rsidR="00E90E9F" w:rsidRDefault="00E90E9F">
      <w:pPr>
        <w:spacing w:before="300"/>
        <w:ind w:left="851" w:hanging="851"/>
        <w:rPr>
          <w:b/>
          <w:color w:val="000000"/>
          <w:sz w:val="30"/>
          <w:lang w:val="nb-NO"/>
        </w:rPr>
      </w:pPr>
    </w:p>
    <w:p w:rsidR="00E90E9F" w:rsidRDefault="005337C9">
      <w:pPr>
        <w:spacing w:before="30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4</w:t>
      </w:r>
      <w:r>
        <w:rPr>
          <w:b/>
          <w:color w:val="000000"/>
          <w:sz w:val="30"/>
          <w:lang w:val="nb-NO"/>
        </w:rPr>
        <w:tab/>
        <w:t>AVGIFTER</w:t>
      </w:r>
    </w:p>
    <w:p w:rsidR="00E90E9F" w:rsidRDefault="005337C9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4.1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Påkrevde avgifter er som følger:</w:t>
      </w:r>
    </w:p>
    <w:p w:rsidR="00E90E9F" w:rsidRDefault="005337C9">
      <w:pPr>
        <w:tabs>
          <w:tab w:val="left" w:pos="1985"/>
        </w:tabs>
        <w:spacing w:before="120"/>
        <w:ind w:left="2552" w:hanging="1701"/>
        <w:rPr>
          <w:b/>
          <w:i/>
          <w:sz w:val="30"/>
          <w:lang w:val="nb-NO"/>
        </w:rPr>
      </w:pPr>
      <w:r>
        <w:rPr>
          <w:b/>
          <w:i/>
          <w:sz w:val="30"/>
          <w:lang w:val="nb-NO"/>
        </w:rPr>
        <w:t>Klasse</w:t>
      </w:r>
      <w:r>
        <w:rPr>
          <w:b/>
          <w:i/>
          <w:sz w:val="30"/>
          <w:lang w:val="nb-NO"/>
        </w:rPr>
        <w:tab/>
      </w:r>
      <w:r>
        <w:rPr>
          <w:b/>
          <w:i/>
          <w:sz w:val="30"/>
          <w:lang w:val="nb-NO"/>
        </w:rPr>
        <w:tab/>
        <w:t>Avgift</w:t>
      </w:r>
    </w:p>
    <w:p w:rsidR="00E90E9F" w:rsidRDefault="005337C9">
      <w:pPr>
        <w:tabs>
          <w:tab w:val="left" w:pos="1985"/>
        </w:tabs>
        <w:spacing w:before="120"/>
        <w:ind w:left="2552" w:hanging="1701"/>
        <w:rPr>
          <w:color w:val="000000"/>
          <w:sz w:val="30"/>
          <w:lang w:val="nb-NO"/>
        </w:rPr>
      </w:pPr>
      <w:r>
        <w:rPr>
          <w:color w:val="000000"/>
          <w:sz w:val="30"/>
          <w:lang w:val="nb-NO"/>
        </w:rPr>
        <w:t>Yngling, Knarr, Oselvar, Ekspress og Melges</w:t>
      </w:r>
      <w:r>
        <w:rPr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ab/>
        <w:t>400kr</w:t>
      </w:r>
    </w:p>
    <w:p w:rsidR="00E90E9F" w:rsidRDefault="005337C9">
      <w:pPr>
        <w:tabs>
          <w:tab w:val="left" w:pos="1985"/>
        </w:tabs>
        <w:spacing w:before="120"/>
        <w:ind w:left="2552" w:hanging="1701"/>
        <w:rPr>
          <w:sz w:val="28"/>
        </w:rPr>
      </w:pPr>
      <w:r>
        <w:rPr>
          <w:sz w:val="28"/>
        </w:rPr>
        <w:t>F18 og Snipe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300kr</w:t>
      </w:r>
    </w:p>
    <w:p w:rsidR="00E90E9F" w:rsidRDefault="005337C9">
      <w:pPr>
        <w:tabs>
          <w:tab w:val="left" w:pos="1985"/>
        </w:tabs>
        <w:spacing w:before="120"/>
        <w:ind w:left="2552" w:hanging="1701"/>
        <w:rPr>
          <w:sz w:val="28"/>
        </w:rPr>
      </w:pPr>
      <w:r>
        <w:rPr>
          <w:sz w:val="28"/>
        </w:rPr>
        <w:t>Laser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250kr</w:t>
      </w:r>
    </w:p>
    <w:p w:rsidR="00E90E9F" w:rsidRDefault="00E90E9F">
      <w:pPr>
        <w:spacing w:before="120"/>
        <w:ind w:left="1134" w:hanging="1134"/>
        <w:rPr>
          <w:color w:val="000000"/>
          <w:sz w:val="30"/>
          <w:lang w:val="nb-NO"/>
        </w:rPr>
      </w:pPr>
    </w:p>
    <w:p w:rsidR="00E90E9F" w:rsidRDefault="005337C9">
      <w:pPr>
        <w:spacing w:before="30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5</w:t>
      </w:r>
      <w:r>
        <w:rPr>
          <w:b/>
          <w:color w:val="000000"/>
          <w:sz w:val="30"/>
          <w:lang w:val="nb-NO"/>
        </w:rPr>
        <w:tab/>
        <w:t>KVALIFISERINGSSERIER OG FINALESERIER</w:t>
      </w:r>
    </w:p>
    <w:p w:rsidR="00E90E9F" w:rsidRDefault="005337C9">
      <w:pPr>
        <w:spacing w:before="12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Regattaen vil bestå av en kvalifiserings-serie og en finaleserie.</w:t>
      </w:r>
    </w:p>
    <w:p w:rsidR="00E90E9F" w:rsidRDefault="005337C9">
      <w:pPr>
        <w:spacing w:before="30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6</w:t>
      </w:r>
      <w:r>
        <w:rPr>
          <w:b/>
          <w:color w:val="000000"/>
          <w:sz w:val="30"/>
          <w:lang w:val="nb-NO"/>
        </w:rPr>
        <w:tab/>
        <w:t>TIDSPROGRAM</w:t>
      </w:r>
    </w:p>
    <w:p w:rsidR="00E90E9F" w:rsidRDefault="005337C9">
      <w:pPr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6.1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Alle båter stiller ved startområde.</w:t>
      </w:r>
    </w:p>
    <w:p w:rsidR="00E90E9F" w:rsidRDefault="005337C9">
      <w:pPr>
        <w:spacing w:before="36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6.2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Antall seilaser:</w:t>
      </w:r>
    </w:p>
    <w:p w:rsidR="00E90E9F" w:rsidRDefault="005337C9">
      <w:pPr>
        <w:spacing w:before="360"/>
        <w:ind w:left="851" w:hanging="131"/>
        <w:rPr>
          <w:color w:val="000000"/>
          <w:sz w:val="30"/>
          <w:lang w:val="nb-NO"/>
        </w:rPr>
      </w:pPr>
      <w:r>
        <w:rPr>
          <w:color w:val="000000"/>
          <w:sz w:val="30"/>
          <w:lang w:val="nb-NO"/>
        </w:rPr>
        <w:t xml:space="preserve">  Det seiles inntil fem seilaser pr dag.</w:t>
      </w:r>
    </w:p>
    <w:p w:rsidR="00E90E9F" w:rsidRDefault="005337C9">
      <w:pPr>
        <w:spacing w:before="36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6.3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Planlagt tid for varselsignalet for første seilas hver dag er kl. 11.00.</w:t>
      </w:r>
    </w:p>
    <w:p w:rsidR="001E1A2F" w:rsidRDefault="001E1A2F">
      <w:pPr>
        <w:spacing w:before="36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6.4</w:t>
      </w:r>
      <w:r>
        <w:rPr>
          <w:b/>
          <w:color w:val="000000"/>
          <w:sz w:val="30"/>
          <w:lang w:val="nb-NO"/>
        </w:rPr>
        <w:tab/>
      </w:r>
      <w:r w:rsidRPr="001E1A2F">
        <w:rPr>
          <w:color w:val="000000"/>
          <w:sz w:val="30"/>
          <w:lang w:val="nb-NO"/>
        </w:rPr>
        <w:t>Ingen varselsignal vil bli gitt etter kl 14 på søndag</w:t>
      </w:r>
      <w:r>
        <w:rPr>
          <w:b/>
          <w:color w:val="000000"/>
          <w:sz w:val="30"/>
          <w:lang w:val="nb-NO"/>
        </w:rPr>
        <w:t>.</w:t>
      </w:r>
    </w:p>
    <w:p w:rsidR="00E90E9F" w:rsidRDefault="00E90E9F">
      <w:pPr>
        <w:spacing w:before="360"/>
        <w:ind w:left="851" w:hanging="851"/>
        <w:rPr>
          <w:color w:val="000000"/>
          <w:sz w:val="30"/>
          <w:lang w:val="nb-NO"/>
        </w:rPr>
      </w:pP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7</w:t>
      </w:r>
      <w:r>
        <w:rPr>
          <w:b/>
          <w:color w:val="000000"/>
          <w:sz w:val="30"/>
          <w:lang w:val="nb-NO"/>
        </w:rPr>
        <w:tab/>
        <w:t>MÅLING</w:t>
      </w:r>
    </w:p>
    <w:p w:rsidR="00E90E9F" w:rsidRDefault="001E1A2F">
      <w:pPr>
        <w:spacing w:before="120"/>
        <w:ind w:left="851" w:hanging="851"/>
        <w:rPr>
          <w:color w:val="000000"/>
          <w:sz w:val="30"/>
          <w:highlight w:val="yellow"/>
          <w:lang w:val="nb-NO"/>
        </w:rPr>
      </w:pPr>
      <w:r>
        <w:rPr>
          <w:color w:val="000000"/>
          <w:sz w:val="30"/>
          <w:lang w:val="nb-NO"/>
        </w:rPr>
        <w:t>7.1</w:t>
      </w:r>
      <w:r>
        <w:rPr>
          <w:color w:val="000000"/>
          <w:sz w:val="30"/>
          <w:lang w:val="nb-NO"/>
        </w:rPr>
        <w:tab/>
      </w:r>
      <w:r w:rsidR="005337C9" w:rsidRPr="001E1A2F">
        <w:rPr>
          <w:color w:val="000000"/>
          <w:sz w:val="30"/>
          <w:lang w:val="nb-NO"/>
        </w:rPr>
        <w:t>Hver båt skal kunne fremvise et gyldig målebrev/målesertifikat på oppfordring fra Arrangør/Jury.</w:t>
      </w:r>
    </w:p>
    <w:p w:rsidR="00E90E9F" w:rsidRPr="001E1A2F" w:rsidRDefault="001E1A2F">
      <w:pPr>
        <w:spacing w:before="120"/>
        <w:ind w:left="851" w:hanging="851"/>
        <w:rPr>
          <w:color w:val="000000"/>
          <w:sz w:val="30"/>
          <w:lang w:val="nb-NO"/>
        </w:rPr>
      </w:pPr>
      <w:r w:rsidRPr="001E1A2F">
        <w:rPr>
          <w:color w:val="000000"/>
          <w:sz w:val="30"/>
          <w:lang w:val="nb-NO"/>
        </w:rPr>
        <w:lastRenderedPageBreak/>
        <w:t>7.2</w:t>
      </w:r>
      <w:r w:rsidRPr="001E1A2F">
        <w:rPr>
          <w:color w:val="000000"/>
          <w:sz w:val="30"/>
          <w:lang w:val="nb-NO"/>
        </w:rPr>
        <w:tab/>
      </w:r>
      <w:r w:rsidR="005337C9" w:rsidRPr="001E1A2F">
        <w:rPr>
          <w:color w:val="000000"/>
          <w:sz w:val="30"/>
          <w:lang w:val="nb-NO"/>
        </w:rPr>
        <w:t>Laserklubben bruker egenmeldingsskjema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8</w:t>
      </w:r>
      <w:r>
        <w:rPr>
          <w:b/>
          <w:color w:val="000000"/>
          <w:sz w:val="30"/>
          <w:lang w:val="nb-NO"/>
        </w:rPr>
        <w:tab/>
        <w:t>SEILINGSBESTEMMELSER</w:t>
      </w:r>
    </w:p>
    <w:p w:rsidR="00E90E9F" w:rsidRDefault="005337C9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6"/>
          <w:vertAlign w:val="subscript"/>
          <w:lang w:val="nb-NO"/>
        </w:rPr>
        <w:tab/>
      </w:r>
      <w:r>
        <w:rPr>
          <w:color w:val="000000"/>
          <w:sz w:val="30"/>
          <w:lang w:val="nb-NO"/>
        </w:rPr>
        <w:t xml:space="preserve">Seilingsbestemmelsene er tilgjengelige på regattaens hjemmeside på </w:t>
      </w:r>
      <w:r>
        <w:rPr>
          <w:color w:val="000000"/>
          <w:sz w:val="30"/>
          <w:highlight w:val="yellow"/>
          <w:lang w:val="nb-NO"/>
        </w:rPr>
        <w:t xml:space="preserve">seilmagasinet: </w:t>
      </w:r>
      <w:r w:rsidR="00433C1A" w:rsidRPr="00433C1A">
        <w:rPr>
          <w:color w:val="000000"/>
          <w:sz w:val="30"/>
          <w:lang w:val="nb-NO"/>
        </w:rPr>
        <w:t>http://www.seilmagasinet.no/regatta?regatta=1851</w:t>
      </w:r>
      <w:r>
        <w:rPr>
          <w:color w:val="000000"/>
          <w:sz w:val="30"/>
          <w:lang w:val="nb-NO"/>
        </w:rPr>
        <w:t xml:space="preserve">  senest Onsdag 22. April 2015 kl 18:00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9</w:t>
      </w:r>
      <w:r>
        <w:rPr>
          <w:b/>
          <w:color w:val="000000"/>
          <w:sz w:val="30"/>
          <w:lang w:val="nb-NO"/>
        </w:rPr>
        <w:tab/>
        <w:t>STEVNETS BELIGGENHET</w:t>
      </w:r>
    </w:p>
    <w:p w:rsidR="00E90E9F" w:rsidRDefault="005337C9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9.1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Regattaen vil bli gjennomført med utgangspunkt i Askøy seilsportsenter.</w:t>
      </w:r>
    </w:p>
    <w:p w:rsidR="00E90E9F" w:rsidRDefault="005337C9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9.2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Baneområdets beliggenhet vil være Haugelandsosen.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10</w:t>
      </w:r>
      <w:r>
        <w:rPr>
          <w:b/>
          <w:color w:val="000000"/>
          <w:sz w:val="30"/>
          <w:lang w:val="nb-NO"/>
        </w:rPr>
        <w:tab/>
        <w:t>LØPENE</w:t>
      </w:r>
    </w:p>
    <w:p w:rsidR="00E90E9F" w:rsidRDefault="005337C9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Regattaen vil bli gjennomført på Lo/le bane (pølsebane).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11</w:t>
      </w:r>
      <w:r>
        <w:rPr>
          <w:b/>
          <w:color w:val="000000"/>
          <w:sz w:val="30"/>
          <w:lang w:val="nb-NO"/>
        </w:rPr>
        <w:tab/>
        <w:t>STRAFFESYSTEM</w:t>
      </w:r>
    </w:p>
    <w:p w:rsidR="00E90E9F" w:rsidRPr="001E1A2F" w:rsidRDefault="005337C9">
      <w:pPr>
        <w:spacing w:before="120"/>
        <w:ind w:left="851" w:hanging="851"/>
        <w:rPr>
          <w:color w:val="000000"/>
          <w:sz w:val="30"/>
          <w:lang w:val="nb-NO"/>
        </w:rPr>
      </w:pPr>
      <w:r w:rsidRPr="001E1A2F">
        <w:rPr>
          <w:b/>
          <w:color w:val="000000"/>
          <w:sz w:val="30"/>
          <w:lang w:val="nb-NO"/>
        </w:rPr>
        <w:t>11.1</w:t>
      </w:r>
      <w:r w:rsidRPr="001E1A2F">
        <w:rPr>
          <w:b/>
          <w:color w:val="000000"/>
          <w:sz w:val="30"/>
          <w:lang w:val="nb-NO"/>
        </w:rPr>
        <w:tab/>
      </w:r>
      <w:r w:rsidR="001E1A2F" w:rsidRPr="001E1A2F">
        <w:rPr>
          <w:color w:val="000000"/>
          <w:sz w:val="30"/>
          <w:lang w:val="nb-NO"/>
        </w:rPr>
        <w:t>For alle klasser, unntatt laser</w:t>
      </w:r>
      <w:r w:rsidR="00B53E3C">
        <w:rPr>
          <w:color w:val="000000"/>
          <w:sz w:val="30"/>
          <w:lang w:val="nb-NO"/>
        </w:rPr>
        <w:t>,</w:t>
      </w:r>
      <w:r w:rsidRPr="001E1A2F">
        <w:rPr>
          <w:color w:val="000000"/>
          <w:sz w:val="30"/>
          <w:lang w:val="nb-NO"/>
        </w:rPr>
        <w:t>er regel 44.1 endret slik at totørnstraff er erstattet med entørnstraff.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 w:rsidRPr="001E1A2F">
        <w:rPr>
          <w:b/>
          <w:color w:val="000000"/>
          <w:sz w:val="30"/>
          <w:lang w:val="nb-NO"/>
        </w:rPr>
        <w:t>12</w:t>
      </w:r>
      <w:r w:rsidRPr="001E1A2F">
        <w:rPr>
          <w:b/>
          <w:color w:val="000000"/>
          <w:sz w:val="30"/>
          <w:lang w:val="nb-NO"/>
        </w:rPr>
        <w:tab/>
        <w:t>POENGBEREGNING</w:t>
      </w:r>
    </w:p>
    <w:p w:rsidR="00E90E9F" w:rsidRDefault="005337C9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12.1</w:t>
      </w:r>
      <w:r>
        <w:rPr>
          <w:color w:val="000000"/>
          <w:sz w:val="30"/>
          <w:lang w:val="nb-NO"/>
        </w:rPr>
        <w:tab/>
        <w:t>Systemet for poengberegning vil være lavpoengssytemet.</w:t>
      </w:r>
    </w:p>
    <w:p w:rsidR="00E90E9F" w:rsidRDefault="005337C9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12.2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1 seilas må fullføres for at det skal være en gyldig serie.</w:t>
      </w:r>
    </w:p>
    <w:p w:rsidR="00E90E9F" w:rsidRDefault="005337C9">
      <w:pPr>
        <w:spacing w:before="240"/>
        <w:ind w:left="1276" w:hanging="1276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12.3</w:t>
      </w:r>
      <w:r>
        <w:rPr>
          <w:color w:val="000000"/>
          <w:sz w:val="30"/>
          <w:lang w:val="nb-NO"/>
        </w:rPr>
        <w:t xml:space="preserve">    (a)</w:t>
      </w:r>
      <w:r>
        <w:rPr>
          <w:color w:val="000000"/>
          <w:sz w:val="30"/>
          <w:lang w:val="nb-NO"/>
        </w:rPr>
        <w:tab/>
      </w:r>
      <w:r>
        <w:rPr>
          <w:sz w:val="30"/>
          <w:lang w:val="nb-NO"/>
        </w:rPr>
        <w:t>Når færre enn 3 seilaser har blitt fullført, vil en båts poeng for serien være dens totale poengsum</w:t>
      </w:r>
      <w:r>
        <w:rPr>
          <w:color w:val="000000"/>
          <w:sz w:val="30"/>
          <w:lang w:val="nb-NO"/>
        </w:rPr>
        <w:t>.</w:t>
      </w:r>
    </w:p>
    <w:p w:rsidR="00E90E9F" w:rsidRDefault="005337C9">
      <w:pPr>
        <w:spacing w:before="240"/>
        <w:ind w:left="1276" w:hanging="425"/>
        <w:jc w:val="both"/>
        <w:rPr>
          <w:color w:val="000000"/>
          <w:sz w:val="30"/>
          <w:lang w:val="nb-NO"/>
        </w:rPr>
      </w:pPr>
      <w:r>
        <w:rPr>
          <w:color w:val="000000"/>
          <w:sz w:val="30"/>
          <w:lang w:val="nb-NO"/>
        </w:rPr>
        <w:t>(b)</w:t>
      </w:r>
      <w:r>
        <w:rPr>
          <w:color w:val="000000"/>
          <w:sz w:val="30"/>
          <w:lang w:val="nb-NO"/>
        </w:rPr>
        <w:tab/>
      </w:r>
      <w:r>
        <w:rPr>
          <w:sz w:val="30"/>
          <w:lang w:val="nb-NO"/>
        </w:rPr>
        <w:t>Når fra 4 til 7 seilaser har blitt fullført, vil en båts poeng for serien være dens totale poengsum minus dens dårligste poeng</w:t>
      </w:r>
      <w:r>
        <w:rPr>
          <w:color w:val="000000"/>
          <w:sz w:val="30"/>
          <w:lang w:val="nb-NO"/>
        </w:rPr>
        <w:t>.</w:t>
      </w:r>
    </w:p>
    <w:p w:rsidR="00E90E9F" w:rsidRDefault="005337C9">
      <w:pPr>
        <w:spacing w:before="240"/>
        <w:ind w:left="1276" w:hanging="425"/>
        <w:jc w:val="both"/>
        <w:rPr>
          <w:color w:val="000000"/>
          <w:sz w:val="30"/>
          <w:lang w:val="nb-NO"/>
        </w:rPr>
      </w:pPr>
      <w:r>
        <w:rPr>
          <w:color w:val="000000"/>
          <w:sz w:val="30"/>
          <w:lang w:val="nb-NO"/>
        </w:rPr>
        <w:t>(c)</w:t>
      </w:r>
      <w:r>
        <w:rPr>
          <w:color w:val="000000"/>
          <w:sz w:val="30"/>
          <w:lang w:val="nb-NO"/>
        </w:rPr>
        <w:tab/>
      </w:r>
      <w:r>
        <w:rPr>
          <w:sz w:val="30"/>
          <w:lang w:val="nb-NO"/>
        </w:rPr>
        <w:t>Når 8 eller flere seilaser har blitt fullført, vil en båts poeng for serien være dens totale poengsum minus dens to dårligste poeng</w:t>
      </w:r>
      <w:r>
        <w:rPr>
          <w:color w:val="000000"/>
          <w:sz w:val="30"/>
          <w:lang w:val="nb-NO"/>
        </w:rPr>
        <w:t>.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14</w:t>
      </w:r>
      <w:r>
        <w:rPr>
          <w:b/>
          <w:color w:val="000000"/>
          <w:sz w:val="30"/>
          <w:lang w:val="nb-NO"/>
        </w:rPr>
        <w:tab/>
        <w:t>BÅTPLASSER</w:t>
      </w:r>
    </w:p>
    <w:p w:rsidR="00E90E9F" w:rsidRDefault="005337C9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Båter skal oppbevares på deres tildelte plasser mens de er i havnen.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lastRenderedPageBreak/>
        <w:t>15</w:t>
      </w:r>
      <w:r>
        <w:rPr>
          <w:b/>
          <w:color w:val="000000"/>
          <w:sz w:val="30"/>
          <w:lang w:val="nb-NO"/>
        </w:rPr>
        <w:tab/>
        <w:t>RESTRIKSJONER PÅ Å TA BÅTER PÅ LAND</w:t>
      </w:r>
    </w:p>
    <w:p w:rsidR="00E90E9F" w:rsidRDefault="005337C9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Kjølbåter skal ikke tas på land i løpet av regattaen annet enn med, og i samsvar med betingelsene i, skriftlig forhånds-tillatelse fra regatta-komiteen.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16</w:t>
      </w:r>
      <w:r>
        <w:rPr>
          <w:b/>
          <w:color w:val="000000"/>
          <w:sz w:val="30"/>
          <w:lang w:val="nb-NO"/>
        </w:rPr>
        <w:tab/>
        <w:t>DYKKERUTSTYR OG PLASTBASSENGER</w:t>
      </w:r>
    </w:p>
    <w:p w:rsidR="00E90E9F" w:rsidRDefault="005337C9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ab/>
      </w:r>
      <w:r>
        <w:rPr>
          <w:sz w:val="30"/>
          <w:lang w:val="nb-NO"/>
        </w:rPr>
        <w:t>Undervannspusteutstyr og plastbassenger eller lignende skal ikke benyttes rundt kjølbåter mellom klarsignalet for første seilas og slutten av regattaen</w:t>
      </w:r>
      <w:r>
        <w:rPr>
          <w:color w:val="000000"/>
          <w:sz w:val="30"/>
          <w:lang w:val="nb-NO"/>
        </w:rPr>
        <w:t>.</w:t>
      </w:r>
    </w:p>
    <w:p w:rsidR="00E90E9F" w:rsidRDefault="005337C9">
      <w:pPr>
        <w:spacing w:before="360"/>
        <w:ind w:left="851" w:hanging="851"/>
        <w:rPr>
          <w:b/>
          <w:sz w:val="30"/>
          <w:lang w:val="nb-NO"/>
        </w:rPr>
      </w:pPr>
      <w:r>
        <w:rPr>
          <w:b/>
          <w:sz w:val="30"/>
          <w:lang w:val="nb-NO"/>
        </w:rPr>
        <w:t>17</w:t>
      </w:r>
      <w:r>
        <w:rPr>
          <w:b/>
          <w:sz w:val="30"/>
          <w:lang w:val="nb-NO"/>
        </w:rPr>
        <w:tab/>
      </w:r>
      <w:r>
        <w:rPr>
          <w:b/>
          <w:color w:val="000000"/>
          <w:sz w:val="30"/>
          <w:lang w:val="nb-NO"/>
        </w:rPr>
        <w:t>RADIOKOMMUNIKASJON</w:t>
      </w:r>
    </w:p>
    <w:p w:rsidR="00E90E9F" w:rsidRDefault="005337C9">
      <w:pPr>
        <w:spacing w:before="120"/>
        <w:ind w:left="851" w:hanging="851"/>
        <w:jc w:val="both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ab/>
      </w:r>
      <w:r>
        <w:rPr>
          <w:sz w:val="30"/>
          <w:lang w:val="nb-NO"/>
        </w:rPr>
        <w:t>Unntatt i en nødsituasjon skal en båt verken sende radiomeldinger mens den kappseiler eller motta radiomeldinger som ikke er tilgjengelige for alle båtene. D</w:t>
      </w:r>
      <w:r w:rsidR="005D58BD">
        <w:rPr>
          <w:sz w:val="30"/>
          <w:lang w:val="nb-NO"/>
        </w:rPr>
        <w:t>enne restriksjonen gjelder også</w:t>
      </w:r>
      <w:r>
        <w:rPr>
          <w:sz w:val="30"/>
          <w:lang w:val="nb-NO"/>
        </w:rPr>
        <w:t xml:space="preserve"> mobiltelefoner</w:t>
      </w:r>
      <w:r>
        <w:rPr>
          <w:color w:val="000000"/>
          <w:sz w:val="30"/>
          <w:lang w:val="nb-NO"/>
        </w:rPr>
        <w:t>.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18</w:t>
      </w:r>
      <w:r>
        <w:rPr>
          <w:b/>
          <w:color w:val="000000"/>
          <w:sz w:val="30"/>
          <w:lang w:val="nb-NO"/>
        </w:rPr>
        <w:tab/>
        <w:t>PREMIER</w:t>
      </w:r>
    </w:p>
    <w:p w:rsidR="00E90E9F" w:rsidRDefault="005337C9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Det vil bli premiering</w:t>
      </w:r>
      <w:r w:rsidR="00B53E3C">
        <w:rPr>
          <w:color w:val="000000"/>
          <w:sz w:val="30"/>
          <w:lang w:val="nb-NO"/>
        </w:rPr>
        <w:t xml:space="preserve"> til 1/3 av startende båter i</w:t>
      </w:r>
      <w:r>
        <w:rPr>
          <w:color w:val="000000"/>
          <w:sz w:val="30"/>
          <w:lang w:val="nb-NO"/>
        </w:rPr>
        <w:t xml:space="preserve"> klassen.</w:t>
      </w:r>
      <w:r w:rsidR="005D58BD">
        <w:rPr>
          <w:color w:val="000000"/>
          <w:sz w:val="30"/>
          <w:lang w:val="nb-NO"/>
        </w:rPr>
        <w:t xml:space="preserve">  I Laser klassene premieres 1/3 av startenebåter i de ulike klassene samt beste jentebåt.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20</w:t>
      </w:r>
      <w:r>
        <w:rPr>
          <w:b/>
          <w:color w:val="000000"/>
          <w:sz w:val="30"/>
          <w:lang w:val="nb-NO"/>
        </w:rPr>
        <w:tab/>
        <w:t>ANSVARSFRASKRIVELSE</w:t>
      </w:r>
    </w:p>
    <w:p w:rsidR="00E90E9F" w:rsidRDefault="005337C9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ab/>
      </w:r>
      <w:r>
        <w:rPr>
          <w:sz w:val="30"/>
          <w:lang w:val="nb-NO"/>
        </w:rPr>
        <w:t>Deltagere i regattaen deltar ene og alene på eget ansvar. Se regel 4, Avgjørelse om å kappseile. Den organiserende myndighet vil ikke akseptere noe ansvar for skade på materiell eller person eller dødsfall        inntruffet i forbindelse med, før, under eller etter regattaen</w:t>
      </w:r>
      <w:r>
        <w:rPr>
          <w:color w:val="000000"/>
          <w:sz w:val="30"/>
          <w:lang w:val="nb-NO"/>
        </w:rPr>
        <w:t>.</w:t>
      </w:r>
    </w:p>
    <w:p w:rsidR="00E90E9F" w:rsidRDefault="005337C9">
      <w:pPr>
        <w:spacing w:before="360"/>
        <w:ind w:left="851" w:hanging="851"/>
        <w:rPr>
          <w:b/>
          <w:sz w:val="30"/>
          <w:lang w:val="nb-NO"/>
        </w:rPr>
      </w:pPr>
      <w:r>
        <w:rPr>
          <w:b/>
          <w:sz w:val="30"/>
          <w:lang w:val="nb-NO"/>
        </w:rPr>
        <w:t>21</w:t>
      </w:r>
      <w:r>
        <w:rPr>
          <w:b/>
          <w:sz w:val="30"/>
          <w:lang w:val="nb-NO"/>
        </w:rPr>
        <w:tab/>
      </w:r>
      <w:r>
        <w:rPr>
          <w:b/>
          <w:color w:val="000000"/>
          <w:sz w:val="30"/>
          <w:lang w:val="nb-NO"/>
        </w:rPr>
        <w:t>FORSIKRING</w:t>
      </w:r>
    </w:p>
    <w:p w:rsidR="00E90E9F" w:rsidRDefault="005337C9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 xml:space="preserve">Hver deltagende båt skal være forsikret med gyldig ansvarsforsikring. </w:t>
      </w:r>
    </w:p>
    <w:p w:rsidR="00E90E9F" w:rsidRDefault="005337C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22</w:t>
      </w:r>
      <w:r>
        <w:rPr>
          <w:b/>
          <w:color w:val="000000"/>
          <w:sz w:val="30"/>
          <w:lang w:val="nb-NO"/>
        </w:rPr>
        <w:tab/>
        <w:t>YTTERLIGERE INFORMASJON</w:t>
      </w:r>
    </w:p>
    <w:p w:rsidR="00E90E9F" w:rsidRDefault="005337C9">
      <w:pPr>
        <w:spacing w:before="120"/>
        <w:ind w:left="851" w:hanging="851"/>
        <w:jc w:val="both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lastRenderedPageBreak/>
        <w:tab/>
      </w:r>
      <w:r>
        <w:rPr>
          <w:color w:val="000000"/>
          <w:sz w:val="30"/>
          <w:lang w:val="nb-NO"/>
        </w:rPr>
        <w:t>For ytterligere informasjon vennligst kontakt regattasjef Ole-Jørgen Michelsen på mobil 97186890.</w:t>
      </w:r>
    </w:p>
    <w:p w:rsidR="00E90E9F" w:rsidRDefault="00E90E9F">
      <w:pPr>
        <w:rPr>
          <w:lang w:val="nb-NO"/>
        </w:rPr>
      </w:pPr>
    </w:p>
    <w:sectPr w:rsidR="00E90E9F" w:rsidSect="00475527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42" w:rsidRDefault="00061042" w:rsidP="00B53E3C">
      <w:r>
        <w:separator/>
      </w:r>
    </w:p>
  </w:endnote>
  <w:endnote w:type="continuationSeparator" w:id="1">
    <w:p w:rsidR="00061042" w:rsidRDefault="00061042" w:rsidP="00B5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42" w:rsidRDefault="00061042" w:rsidP="00B53E3C">
      <w:r>
        <w:separator/>
      </w:r>
    </w:p>
  </w:footnote>
  <w:footnote w:type="continuationSeparator" w:id="1">
    <w:p w:rsidR="00061042" w:rsidRDefault="00061042" w:rsidP="00B5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3C" w:rsidRDefault="00B53E3C">
    <w:pPr>
      <w:pStyle w:val="Topptekst"/>
    </w:pPr>
    <w:r>
      <w:rPr>
        <w:noProof/>
        <w:lang w:val="nb-NO" w:eastAsia="nb-NO"/>
      </w:rPr>
      <w:drawing>
        <wp:inline distT="0" distB="0" distL="0" distR="0">
          <wp:extent cx="5847715" cy="1382645"/>
          <wp:effectExtent l="0" t="0" r="635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årbløyta Entype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926" cy="140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45536"/>
    <w:rsid w:val="0005600F"/>
    <w:rsid w:val="00061042"/>
    <w:rsid w:val="000F6C3E"/>
    <w:rsid w:val="001B05B8"/>
    <w:rsid w:val="001E1A2F"/>
    <w:rsid w:val="00235AAD"/>
    <w:rsid w:val="002714E9"/>
    <w:rsid w:val="003939AA"/>
    <w:rsid w:val="0039768C"/>
    <w:rsid w:val="00433C1A"/>
    <w:rsid w:val="00475527"/>
    <w:rsid w:val="005337C9"/>
    <w:rsid w:val="005D58BD"/>
    <w:rsid w:val="00645536"/>
    <w:rsid w:val="00B53E3C"/>
    <w:rsid w:val="00BE53A2"/>
    <w:rsid w:val="00C96C62"/>
    <w:rsid w:val="00D2090A"/>
    <w:rsid w:val="00D30323"/>
    <w:rsid w:val="00DF6150"/>
    <w:rsid w:val="00E81D70"/>
    <w:rsid w:val="00E90E9F"/>
    <w:rsid w:val="00FA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75527"/>
    <w:pPr>
      <w:spacing w:after="0" w:line="240" w:lineRule="auto"/>
    </w:pPr>
    <w:rPr>
      <w:rFonts w:ascii="Times New Roman" w:eastAsia="Times New Roman" w:hAnsi="Times New Roman" w:cs="Times New Roman"/>
      <w:sz w:val="20"/>
      <w:lang w:val="fi-FI" w:eastAsia="fi-F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5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5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5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55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55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55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55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55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55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uiPriority w:val="99"/>
    <w:semiHidden/>
    <w:unhideWhenUsed/>
    <w:rsid w:val="00475527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475527"/>
    <w:rPr>
      <w:b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5527"/>
    <w:rPr>
      <w:rFonts w:ascii="Times New Roman" w:eastAsia="Times New Roman" w:hAnsi="Times New Roman" w:cs="Times New Roman"/>
      <w:b/>
      <w:sz w:val="20"/>
      <w:lang w:val="fi-FI" w:eastAsia="fi-FI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75527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75527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5527"/>
    <w:rPr>
      <w:rFonts w:ascii="Segoe UI" w:hAnsi="Segoe UI" w:cs="Segoe UI"/>
      <w:sz w:val="18"/>
    </w:rPr>
  </w:style>
  <w:style w:type="character" w:styleId="Merknadsreferanse">
    <w:name w:val="annotation reference"/>
    <w:uiPriority w:val="99"/>
    <w:semiHidden/>
    <w:rsid w:val="00475527"/>
    <w:rPr>
      <w:sz w:val="16"/>
    </w:rPr>
  </w:style>
  <w:style w:type="character" w:styleId="Utheving">
    <w:name w:val="Emphasis"/>
    <w:basedOn w:val="Standardskriftforavsnitt"/>
    <w:uiPriority w:val="20"/>
    <w:qFormat/>
    <w:rsid w:val="00475527"/>
    <w:rPr>
      <w:i/>
    </w:rPr>
  </w:style>
  <w:style w:type="character" w:styleId="Boktittel">
    <w:name w:val="Book Title"/>
    <w:basedOn w:val="Standardskriftforavsnitt"/>
    <w:uiPriority w:val="33"/>
    <w:qFormat/>
    <w:rsid w:val="00475527"/>
    <w:rPr>
      <w:b/>
      <w:smallCaps/>
      <w:spacing w:val="5"/>
    </w:rPr>
  </w:style>
  <w:style w:type="paragraph" w:styleId="Sitat">
    <w:name w:val="Quote"/>
    <w:basedOn w:val="Normal"/>
    <w:next w:val="Normal"/>
    <w:link w:val="SitatTegn"/>
    <w:uiPriority w:val="29"/>
    <w:qFormat/>
    <w:rsid w:val="00475527"/>
    <w:rPr>
      <w:i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475527"/>
    <w:rPr>
      <w:smallCaps/>
      <w:color w:val="ED7D31" w:themeColor="accent2"/>
      <w:u w:val="single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5527"/>
    <w:rPr>
      <w:b/>
      <w:i/>
      <w:color w:val="5B9BD5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5527"/>
    <w:rPr>
      <w:rFonts w:asciiTheme="majorHAnsi" w:eastAsiaTheme="majorEastAsia" w:hAnsiTheme="majorHAnsi" w:cstheme="majorBidi"/>
      <w:b/>
      <w:color w:val="5B9BD5" w:themeColor="accent1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5527"/>
    <w:rPr>
      <w:b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7552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Merknadstekst">
    <w:name w:val="annotation text"/>
    <w:basedOn w:val="Normal"/>
    <w:link w:val="MerknadstekstTegn"/>
    <w:uiPriority w:val="99"/>
    <w:semiHidden/>
    <w:rsid w:val="00475527"/>
  </w:style>
  <w:style w:type="character" w:customStyle="1" w:styleId="Overskrift1Tegn">
    <w:name w:val="Overskrift 1 Tegn"/>
    <w:basedOn w:val="Standardskriftforavsnitt"/>
    <w:link w:val="Overskrift1"/>
    <w:uiPriority w:val="9"/>
    <w:rsid w:val="00475527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RentekstTegn">
    <w:name w:val="Ren tekst Tegn"/>
    <w:basedOn w:val="Standardskriftforavsnitt"/>
    <w:link w:val="Rentekst"/>
    <w:uiPriority w:val="99"/>
    <w:rsid w:val="00475527"/>
    <w:rPr>
      <w:rFonts w:ascii="Calibri" w:hAnsi="Calibri" w:cs="Calibri"/>
      <w:sz w:val="21"/>
    </w:rPr>
  </w:style>
  <w:style w:type="character" w:styleId="Sluttnotereferanse">
    <w:name w:val="endnote reference"/>
    <w:basedOn w:val="Standardskriftforavsnitt"/>
    <w:uiPriority w:val="99"/>
    <w:semiHidden/>
    <w:unhideWhenUsed/>
    <w:rsid w:val="00475527"/>
    <w:rPr>
      <w:vertAlign w:val="superscript"/>
    </w:rPr>
  </w:style>
  <w:style w:type="character" w:styleId="Svakutheving">
    <w:name w:val="Subtle Emphasis"/>
    <w:basedOn w:val="Standardskriftforavsnitt"/>
    <w:uiPriority w:val="19"/>
    <w:qFormat/>
    <w:rsid w:val="00475527"/>
    <w:rPr>
      <w:i/>
      <w:color w:val="808080" w:themeColor="text1" w:themeTint="7F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5527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Listeavsnitt">
    <w:name w:val="List Paragraph"/>
    <w:basedOn w:val="Normal"/>
    <w:uiPriority w:val="34"/>
    <w:qFormat/>
    <w:rsid w:val="00475527"/>
    <w:pPr>
      <w:ind w:left="720"/>
      <w:contextualSpacing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75527"/>
    <w:rPr>
      <w:sz w:val="20"/>
    </w:rPr>
  </w:style>
  <w:style w:type="character" w:styleId="Sterkreferanse">
    <w:name w:val="Intense Reference"/>
    <w:basedOn w:val="Standardskriftforavsnitt"/>
    <w:uiPriority w:val="32"/>
    <w:qFormat/>
    <w:rsid w:val="00475527"/>
    <w:rPr>
      <w:b/>
      <w:smallCaps/>
      <w:color w:val="ED7D31" w:themeColor="accent2"/>
      <w:spacing w:val="5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75527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7552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5527"/>
    <w:rPr>
      <w:rFonts w:ascii="Times New Roman" w:eastAsia="Times New Roman" w:hAnsi="Times New Roman" w:cs="Times New Roman"/>
      <w:sz w:val="20"/>
      <w:lang w:val="fi-FI" w:eastAsia="fi-F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75527"/>
  </w:style>
  <w:style w:type="character" w:customStyle="1" w:styleId="Overskrift6Tegn">
    <w:name w:val="Overskrift 6 Tegn"/>
    <w:basedOn w:val="Standardskriftforavsnitt"/>
    <w:link w:val="Overskrift6"/>
    <w:uiPriority w:val="9"/>
    <w:rsid w:val="00475527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entekst">
    <w:name w:val="Plain Text"/>
    <w:basedOn w:val="Normal"/>
    <w:link w:val="RentekstTegn"/>
    <w:uiPriority w:val="99"/>
    <w:semiHidden/>
    <w:unhideWhenUsed/>
    <w:rsid w:val="00475527"/>
    <w:rPr>
      <w:rFonts w:ascii="Calibri" w:hAnsi="Calibri" w:cs="Calibri"/>
      <w:sz w:val="21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527"/>
    <w:rPr>
      <w:rFonts w:ascii="Segoe UI" w:eastAsia="Times New Roman" w:hAnsi="Segoe UI" w:cs="Segoe UI"/>
      <w:sz w:val="18"/>
      <w:lang w:val="fi-FI" w:eastAsia="fi-FI"/>
    </w:rPr>
  </w:style>
  <w:style w:type="character" w:styleId="Sterkutheving">
    <w:name w:val="Intense Emphasis"/>
    <w:basedOn w:val="Standardskriftforavsnitt"/>
    <w:uiPriority w:val="21"/>
    <w:qFormat/>
    <w:rsid w:val="00475527"/>
    <w:rPr>
      <w:b/>
      <w:i/>
      <w:color w:val="5B9BD5" w:themeColor="accent1"/>
    </w:rPr>
  </w:style>
  <w:style w:type="paragraph" w:styleId="Ingenmellomrom">
    <w:name w:val="No Spacing"/>
    <w:uiPriority w:val="1"/>
    <w:qFormat/>
    <w:rsid w:val="00475527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75527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75527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5527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telTegn">
    <w:name w:val="Tittel Tegn"/>
    <w:basedOn w:val="Standardskriftforavsnitt"/>
    <w:link w:val="Tittel"/>
    <w:uiPriority w:val="10"/>
    <w:rsid w:val="00475527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7552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7552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7552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75527"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SitatTegn">
    <w:name w:val="Sitat Tegn"/>
    <w:basedOn w:val="Standardskriftforavsnitt"/>
    <w:link w:val="Sitat"/>
    <w:uiPriority w:val="29"/>
    <w:rsid w:val="00475527"/>
    <w:rPr>
      <w:i/>
      <w:color w:val="000000" w:themeColor="text1"/>
    </w:rPr>
  </w:style>
  <w:style w:type="paragraph" w:styleId="Topptekst">
    <w:name w:val="header"/>
    <w:basedOn w:val="Normal"/>
    <w:link w:val="TopptekstTegn"/>
    <w:uiPriority w:val="99"/>
    <w:unhideWhenUsed/>
    <w:rsid w:val="00B53E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3E3C"/>
    <w:rPr>
      <w:rFonts w:ascii="Times New Roman" w:eastAsia="Times New Roman" w:hAnsi="Times New Roman" w:cs="Times New Roman"/>
      <w:sz w:val="20"/>
      <w:lang w:val="fi-FI" w:eastAsia="fi-FI"/>
    </w:rPr>
  </w:style>
  <w:style w:type="paragraph" w:styleId="Bunntekst">
    <w:name w:val="footer"/>
    <w:basedOn w:val="Normal"/>
    <w:link w:val="BunntekstTegn"/>
    <w:uiPriority w:val="99"/>
    <w:unhideWhenUsed/>
    <w:rsid w:val="00B53E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3E3C"/>
    <w:rPr>
      <w:rFonts w:ascii="Times New Roman" w:eastAsia="Times New Roman" w:hAnsi="Times New Roman" w:cs="Times New Roman"/>
      <w:sz w:val="20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75527"/>
    <w:pPr>
      <w:spacing w:after="0" w:line="240" w:lineRule="auto"/>
    </w:pPr>
    <w:rPr>
      <w:rFonts w:ascii="Times New Roman" w:eastAsia="Times New Roman" w:hAnsi="Times New Roman" w:cs="Times New Roman"/>
      <w:sz w:val="20"/>
      <w:lang w:val="fi-FI" w:eastAsia="fi-F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5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5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5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55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55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55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55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55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55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uiPriority w:val="99"/>
    <w:semiHidden/>
    <w:unhideWhenUsed/>
    <w:rsid w:val="00475527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475527"/>
    <w:rPr>
      <w:b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5527"/>
    <w:rPr>
      <w:rFonts w:ascii="Times New Roman" w:eastAsia="Times New Roman" w:hAnsi="Times New Roman" w:cs="Times New Roman"/>
      <w:b/>
      <w:sz w:val="20"/>
      <w:lang w:val="fi-FI" w:eastAsia="fi-FI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75527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75527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5527"/>
    <w:rPr>
      <w:rFonts w:ascii="Segoe UI" w:hAnsi="Segoe UI" w:cs="Segoe UI"/>
      <w:sz w:val="18"/>
    </w:rPr>
  </w:style>
  <w:style w:type="character" w:styleId="Merknadsreferanse">
    <w:name w:val="annotation reference"/>
    <w:uiPriority w:val="99"/>
    <w:semiHidden/>
    <w:rsid w:val="00475527"/>
    <w:rPr>
      <w:sz w:val="16"/>
    </w:rPr>
  </w:style>
  <w:style w:type="character" w:styleId="Utheving">
    <w:name w:val="Emphasis"/>
    <w:basedOn w:val="Standardskriftforavsnitt"/>
    <w:uiPriority w:val="20"/>
    <w:qFormat/>
    <w:rsid w:val="00475527"/>
    <w:rPr>
      <w:i/>
    </w:rPr>
  </w:style>
  <w:style w:type="character" w:styleId="Boktittel">
    <w:name w:val="Book Title"/>
    <w:basedOn w:val="Standardskriftforavsnitt"/>
    <w:uiPriority w:val="33"/>
    <w:qFormat/>
    <w:rsid w:val="00475527"/>
    <w:rPr>
      <w:b/>
      <w:smallCaps/>
      <w:spacing w:val="5"/>
    </w:rPr>
  </w:style>
  <w:style w:type="paragraph" w:styleId="Sitat">
    <w:name w:val="Quote"/>
    <w:basedOn w:val="Normal"/>
    <w:next w:val="Normal"/>
    <w:link w:val="SitatTegn"/>
    <w:uiPriority w:val="29"/>
    <w:qFormat/>
    <w:rsid w:val="00475527"/>
    <w:rPr>
      <w:i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475527"/>
    <w:rPr>
      <w:smallCaps/>
      <w:color w:val="ED7D31" w:themeColor="accent2"/>
      <w:u w:val="single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5527"/>
    <w:rPr>
      <w:b/>
      <w:i/>
      <w:color w:val="5B9BD5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5527"/>
    <w:rPr>
      <w:rFonts w:asciiTheme="majorHAnsi" w:eastAsiaTheme="majorEastAsia" w:hAnsiTheme="majorHAnsi" w:cstheme="majorBidi"/>
      <w:b/>
      <w:color w:val="5B9BD5" w:themeColor="accent1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5527"/>
    <w:rPr>
      <w:b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7552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Merknadstekst">
    <w:name w:val="annotation text"/>
    <w:basedOn w:val="Normal"/>
    <w:link w:val="MerknadstekstTegn"/>
    <w:uiPriority w:val="99"/>
    <w:semiHidden/>
    <w:rsid w:val="00475527"/>
  </w:style>
  <w:style w:type="character" w:customStyle="1" w:styleId="Overskrift1Tegn">
    <w:name w:val="Overskrift 1 Tegn"/>
    <w:basedOn w:val="Standardskriftforavsnitt"/>
    <w:link w:val="Overskrift1"/>
    <w:uiPriority w:val="9"/>
    <w:rsid w:val="00475527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RentekstTegn">
    <w:name w:val="Ren tekst Tegn"/>
    <w:basedOn w:val="Standardskriftforavsnitt"/>
    <w:link w:val="Rentekst"/>
    <w:uiPriority w:val="99"/>
    <w:rsid w:val="00475527"/>
    <w:rPr>
      <w:rFonts w:ascii="Calibri" w:hAnsi="Calibri" w:cs="Calibri"/>
      <w:sz w:val="21"/>
    </w:rPr>
  </w:style>
  <w:style w:type="character" w:styleId="Sluttnotereferanse">
    <w:name w:val="endnote reference"/>
    <w:basedOn w:val="Standardskriftforavsnitt"/>
    <w:uiPriority w:val="99"/>
    <w:semiHidden/>
    <w:unhideWhenUsed/>
    <w:rsid w:val="00475527"/>
    <w:rPr>
      <w:vertAlign w:val="superscript"/>
    </w:rPr>
  </w:style>
  <w:style w:type="character" w:styleId="Svakutheving">
    <w:name w:val="Subtle Emphasis"/>
    <w:basedOn w:val="Standardskriftforavsnitt"/>
    <w:uiPriority w:val="19"/>
    <w:qFormat/>
    <w:rsid w:val="00475527"/>
    <w:rPr>
      <w:i/>
      <w:color w:val="808080" w:themeColor="text1" w:themeTint="7F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5527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Listeavsnitt">
    <w:name w:val="List Paragraph"/>
    <w:basedOn w:val="Normal"/>
    <w:uiPriority w:val="34"/>
    <w:qFormat/>
    <w:rsid w:val="00475527"/>
    <w:pPr>
      <w:ind w:left="720"/>
      <w:contextualSpacing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75527"/>
    <w:rPr>
      <w:sz w:val="20"/>
    </w:rPr>
  </w:style>
  <w:style w:type="character" w:styleId="Sterkreferanse">
    <w:name w:val="Intense Reference"/>
    <w:basedOn w:val="Standardskriftforavsnitt"/>
    <w:uiPriority w:val="32"/>
    <w:qFormat/>
    <w:rsid w:val="00475527"/>
    <w:rPr>
      <w:b/>
      <w:smallCaps/>
      <w:color w:val="ED7D31" w:themeColor="accent2"/>
      <w:spacing w:val="5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75527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7552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5527"/>
    <w:rPr>
      <w:rFonts w:ascii="Times New Roman" w:eastAsia="Times New Roman" w:hAnsi="Times New Roman" w:cs="Times New Roman"/>
      <w:sz w:val="20"/>
      <w:lang w:val="fi-FI" w:eastAsia="fi-F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75527"/>
  </w:style>
  <w:style w:type="character" w:customStyle="1" w:styleId="Overskrift6Tegn">
    <w:name w:val="Overskrift 6 Tegn"/>
    <w:basedOn w:val="Standardskriftforavsnitt"/>
    <w:link w:val="Overskrift6"/>
    <w:uiPriority w:val="9"/>
    <w:rsid w:val="00475527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entekst">
    <w:name w:val="Plain Text"/>
    <w:basedOn w:val="Normal"/>
    <w:link w:val="RentekstTegn"/>
    <w:uiPriority w:val="99"/>
    <w:semiHidden/>
    <w:unhideWhenUsed/>
    <w:rsid w:val="00475527"/>
    <w:rPr>
      <w:rFonts w:ascii="Calibri" w:hAnsi="Calibri" w:cs="Calibri"/>
      <w:sz w:val="21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527"/>
    <w:rPr>
      <w:rFonts w:ascii="Segoe UI" w:eastAsia="Times New Roman" w:hAnsi="Segoe UI" w:cs="Segoe UI"/>
      <w:sz w:val="18"/>
      <w:lang w:val="fi-FI" w:eastAsia="fi-FI"/>
    </w:rPr>
  </w:style>
  <w:style w:type="character" w:styleId="Sterkutheving">
    <w:name w:val="Intense Emphasis"/>
    <w:basedOn w:val="Standardskriftforavsnitt"/>
    <w:uiPriority w:val="21"/>
    <w:qFormat/>
    <w:rsid w:val="00475527"/>
    <w:rPr>
      <w:b/>
      <w:i/>
      <w:color w:val="5B9BD5" w:themeColor="accent1"/>
    </w:rPr>
  </w:style>
  <w:style w:type="paragraph" w:styleId="Ingenmellomrom">
    <w:name w:val="No Spacing"/>
    <w:uiPriority w:val="1"/>
    <w:qFormat/>
    <w:rsid w:val="00475527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75527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75527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5527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telTegn">
    <w:name w:val="Tittel Tegn"/>
    <w:basedOn w:val="Standardskriftforavsnitt"/>
    <w:link w:val="Tittel"/>
    <w:uiPriority w:val="10"/>
    <w:rsid w:val="00475527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7552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7552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7552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75527"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SitatTegn">
    <w:name w:val="Sitat Tegn"/>
    <w:basedOn w:val="Standardskriftforavsnitt"/>
    <w:link w:val="Sitat"/>
    <w:uiPriority w:val="29"/>
    <w:rsid w:val="00475527"/>
    <w:rPr>
      <w:i/>
      <w:color w:val="000000" w:themeColor="text1"/>
    </w:rPr>
  </w:style>
  <w:style w:type="paragraph" w:styleId="Topptekst">
    <w:name w:val="header"/>
    <w:basedOn w:val="Normal"/>
    <w:link w:val="TopptekstTegn"/>
    <w:uiPriority w:val="99"/>
    <w:unhideWhenUsed/>
    <w:rsid w:val="00B53E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3E3C"/>
    <w:rPr>
      <w:rFonts w:ascii="Times New Roman" w:eastAsia="Times New Roman" w:hAnsi="Times New Roman" w:cs="Times New Roman"/>
      <w:sz w:val="20"/>
      <w:lang w:val="fi-FI" w:eastAsia="fi-FI"/>
    </w:rPr>
  </w:style>
  <w:style w:type="paragraph" w:styleId="Bunntekst">
    <w:name w:val="footer"/>
    <w:basedOn w:val="Normal"/>
    <w:link w:val="BunntekstTegn"/>
    <w:uiPriority w:val="99"/>
    <w:unhideWhenUsed/>
    <w:rsid w:val="00B53E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3E3C"/>
    <w:rPr>
      <w:rFonts w:ascii="Times New Roman" w:eastAsia="Times New Roman" w:hAnsi="Times New Roman" w:cs="Times New Roman"/>
      <w:sz w:val="20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Ole-Jørgen Michelsen</dc:creator>
  <cp:lastModifiedBy>Chris skogen</cp:lastModifiedBy>
  <cp:revision>3</cp:revision>
  <dcterms:created xsi:type="dcterms:W3CDTF">2015-03-19T18:06:00Z</dcterms:created>
  <dcterms:modified xsi:type="dcterms:W3CDTF">2015-03-19T18:14:00Z</dcterms:modified>
</cp:coreProperties>
</file>