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F6" w:rsidRDefault="00C618F6" w:rsidP="00847F4B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color w:val="auto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-42545</wp:posOffset>
            </wp:positionV>
            <wp:extent cx="1007745" cy="542925"/>
            <wp:effectExtent l="19050" t="0" r="1905" b="0"/>
            <wp:wrapNone/>
            <wp:docPr id="2" name="Bilde 2" descr="bsf_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f_logo l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F4B" w:rsidRDefault="00847F4B" w:rsidP="00847F4B">
      <w:pPr>
        <w:pStyle w:val="Default"/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Notice</w:t>
      </w:r>
      <w:proofErr w:type="spellEnd"/>
      <w:r>
        <w:rPr>
          <w:b/>
          <w:bCs/>
          <w:sz w:val="72"/>
          <w:szCs w:val="72"/>
        </w:rPr>
        <w:t xml:space="preserve"> Of Race</w:t>
      </w:r>
    </w:p>
    <w:p w:rsidR="00C618F6" w:rsidRDefault="00C618F6" w:rsidP="009D5AE9">
      <w:pPr>
        <w:pStyle w:val="Default"/>
        <w:jc w:val="center"/>
        <w:rPr>
          <w:rStyle w:val="Utheving"/>
          <w:sz w:val="32"/>
          <w:szCs w:val="32"/>
        </w:rPr>
      </w:pPr>
      <w:r>
        <w:rPr>
          <w:i/>
          <w:iCs/>
          <w:noProof/>
          <w:sz w:val="32"/>
          <w:szCs w:val="32"/>
          <w:lang w:eastAsia="nb-NO"/>
        </w:rPr>
        <w:drawing>
          <wp:inline distT="0" distB="0" distL="0" distR="0">
            <wp:extent cx="1558494" cy="1524000"/>
            <wp:effectExtent l="19050" t="0" r="3606" b="0"/>
            <wp:docPr id="1" name="Bilde 0" descr="NOR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4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F6" w:rsidRPr="009D5AE9" w:rsidRDefault="00C618F6" w:rsidP="009D5AE9">
      <w:pPr>
        <w:pStyle w:val="Default"/>
        <w:jc w:val="center"/>
        <w:rPr>
          <w:rStyle w:val="Utheving"/>
          <w:sz w:val="32"/>
          <w:szCs w:val="32"/>
        </w:rPr>
      </w:pPr>
    </w:p>
    <w:p w:rsidR="009D5AE9" w:rsidRPr="009D5AE9" w:rsidRDefault="00C618F6" w:rsidP="009D5AE9">
      <w:pPr>
        <w:pStyle w:val="Default"/>
        <w:jc w:val="center"/>
        <w:rPr>
          <w:i/>
          <w:iCs/>
          <w:color w:val="808080" w:themeColor="text1" w:themeTint="7F"/>
        </w:rPr>
      </w:pPr>
      <w:r>
        <w:rPr>
          <w:noProof/>
          <w:color w:val="auto"/>
          <w:lang w:eastAsia="nb-NO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8834755</wp:posOffset>
            </wp:positionV>
            <wp:extent cx="2303780" cy="1137285"/>
            <wp:effectExtent l="19050" t="0" r="1270" b="0"/>
            <wp:wrapNone/>
            <wp:docPr id="6" name="Bilde 6" descr="NB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Blogo_cmyk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37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7F4B" w:rsidRDefault="00847F4B" w:rsidP="00847F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Velkommen til å melde deg på Nordland Offshore Race (NOR) 2012 -</w:t>
      </w:r>
    </w:p>
    <w:p w:rsidR="00847F4B" w:rsidRDefault="00847F4B" w:rsidP="00847F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Nord-Norges hardeste regattautfordring – en tomannsregatta med start</w:t>
      </w:r>
    </w:p>
    <w:p w:rsidR="00847F4B" w:rsidRDefault="00847F4B" w:rsidP="00847F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fra </w:t>
      </w:r>
      <w:r>
        <w:rPr>
          <w:b/>
          <w:bCs/>
          <w:sz w:val="23"/>
          <w:szCs w:val="23"/>
        </w:rPr>
        <w:t>Bodø fredag 11. mai 2012 kl 11:</w:t>
      </w:r>
      <w:r w:rsidR="000C7B83">
        <w:rPr>
          <w:b/>
          <w:bCs/>
          <w:sz w:val="23"/>
          <w:szCs w:val="23"/>
        </w:rPr>
        <w:t>15</w:t>
      </w:r>
      <w:r>
        <w:rPr>
          <w:b/>
          <w:bCs/>
          <w:sz w:val="22"/>
          <w:szCs w:val="22"/>
        </w:rPr>
        <w:t>. Arrangør er Bodø Seilforening (BSF).</w:t>
      </w:r>
    </w:p>
    <w:p w:rsidR="00847F4B" w:rsidRDefault="00847F4B" w:rsidP="00847F4B">
      <w:pPr>
        <w:pStyle w:val="Default"/>
        <w:jc w:val="center"/>
        <w:rPr>
          <w:sz w:val="22"/>
          <w:szCs w:val="22"/>
        </w:rPr>
      </w:pPr>
    </w:p>
    <w:p w:rsidR="00950686" w:rsidRDefault="00847F4B" w:rsidP="00410CF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NOR 2012 </w:t>
      </w:r>
      <w:r>
        <w:rPr>
          <w:sz w:val="20"/>
          <w:szCs w:val="20"/>
        </w:rPr>
        <w:t xml:space="preserve">er seilernes store styrkeprøve. </w:t>
      </w:r>
      <w:r w:rsidR="00B5360B">
        <w:rPr>
          <w:sz w:val="20"/>
          <w:szCs w:val="20"/>
        </w:rPr>
        <w:t>Omlag</w:t>
      </w:r>
      <w:r>
        <w:rPr>
          <w:sz w:val="20"/>
          <w:szCs w:val="20"/>
        </w:rPr>
        <w:t xml:space="preserve"> 100 nautiske mil i luftlinje skal til</w:t>
      </w:r>
      <w:r w:rsidR="00156D70">
        <w:rPr>
          <w:sz w:val="20"/>
          <w:szCs w:val="20"/>
        </w:rPr>
        <w:t>bakelegges, både i kystnært far</w:t>
      </w:r>
      <w:r>
        <w:rPr>
          <w:sz w:val="20"/>
          <w:szCs w:val="20"/>
        </w:rPr>
        <w:t>vann og over åpent hav</w:t>
      </w:r>
      <w:r w:rsidR="00156D70">
        <w:rPr>
          <w:sz w:val="20"/>
          <w:szCs w:val="20"/>
        </w:rPr>
        <w:t>.</w:t>
      </w:r>
    </w:p>
    <w:p w:rsidR="00950686" w:rsidRDefault="00950686" w:rsidP="00847F4B">
      <w:pPr>
        <w:pStyle w:val="Default"/>
        <w:rPr>
          <w:sz w:val="20"/>
          <w:szCs w:val="20"/>
        </w:rPr>
      </w:pPr>
    </w:p>
    <w:p w:rsidR="00847F4B" w:rsidRDefault="00950686" w:rsidP="00410C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Re</w:t>
      </w:r>
      <w:r w:rsidR="00847F4B">
        <w:rPr>
          <w:sz w:val="20"/>
          <w:szCs w:val="20"/>
        </w:rPr>
        <w:t xml:space="preserve">gattaen arrangeres for </w:t>
      </w:r>
      <w:r w:rsidR="00E154AB">
        <w:rPr>
          <w:sz w:val="20"/>
          <w:szCs w:val="20"/>
        </w:rPr>
        <w:t>7</w:t>
      </w:r>
      <w:r w:rsidR="00847F4B">
        <w:rPr>
          <w:sz w:val="20"/>
          <w:szCs w:val="20"/>
        </w:rPr>
        <w:t xml:space="preserve">. gang som tomannsregatta. For </w:t>
      </w:r>
      <w:proofErr w:type="gramStart"/>
      <w:r w:rsidR="00847F4B">
        <w:rPr>
          <w:sz w:val="20"/>
          <w:szCs w:val="20"/>
        </w:rPr>
        <w:t>å</w:t>
      </w:r>
      <w:proofErr w:type="gramEnd"/>
      <w:r w:rsidR="00847F4B">
        <w:rPr>
          <w:sz w:val="20"/>
          <w:szCs w:val="20"/>
        </w:rPr>
        <w:t xml:space="preserve"> delta må skipperen ha fylt 2</w:t>
      </w:r>
      <w:r w:rsidR="00C618F6">
        <w:rPr>
          <w:sz w:val="20"/>
          <w:szCs w:val="20"/>
        </w:rPr>
        <w:t>1 år og mannskap fylt 18 år. Re</w:t>
      </w:r>
      <w:r w:rsidR="00847F4B">
        <w:rPr>
          <w:sz w:val="20"/>
          <w:szCs w:val="20"/>
        </w:rPr>
        <w:t xml:space="preserve">gattaen er åpen for alle båter som er bygd og utrustet etter </w:t>
      </w:r>
      <w:proofErr w:type="spellStart"/>
      <w:r w:rsidR="00847F4B">
        <w:rPr>
          <w:sz w:val="20"/>
          <w:szCs w:val="20"/>
        </w:rPr>
        <w:t>NSF's</w:t>
      </w:r>
      <w:proofErr w:type="spellEnd"/>
      <w:r w:rsidR="00847F4B">
        <w:rPr>
          <w:sz w:val="20"/>
          <w:szCs w:val="20"/>
        </w:rPr>
        <w:t xml:space="preserve"> sikkerhetskategori 3.</w:t>
      </w:r>
      <w:r w:rsidR="005A6A2A">
        <w:rPr>
          <w:sz w:val="20"/>
          <w:szCs w:val="20"/>
        </w:rPr>
        <w:t xml:space="preserve"> Det er ikke krav til redningsflåte.</w:t>
      </w:r>
      <w:r w:rsidR="00847F4B">
        <w:rPr>
          <w:sz w:val="20"/>
          <w:szCs w:val="20"/>
        </w:rPr>
        <w:t xml:space="preserve"> Klasseinndeling vil skje etter at påmeldingen er fullført.</w:t>
      </w:r>
      <w:r w:rsidR="005A6A2A">
        <w:rPr>
          <w:sz w:val="20"/>
          <w:szCs w:val="20"/>
        </w:rPr>
        <w:t xml:space="preserve"> Det tas sikte på to klasser.</w:t>
      </w:r>
      <w:r w:rsidR="00847F4B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0C7B83">
        <w:rPr>
          <w:sz w:val="20"/>
          <w:szCs w:val="20"/>
        </w:rPr>
        <w:t xml:space="preserve">åten </w:t>
      </w:r>
      <w:proofErr w:type="gramStart"/>
      <w:r w:rsidR="000C7B83">
        <w:rPr>
          <w:sz w:val="20"/>
          <w:szCs w:val="20"/>
        </w:rPr>
        <w:t>ha</w:t>
      </w:r>
      <w:proofErr w:type="gramEnd"/>
      <w:r w:rsidR="000C7B83">
        <w:rPr>
          <w:sz w:val="20"/>
          <w:szCs w:val="20"/>
        </w:rPr>
        <w:t xml:space="preserve"> gyldig NSF Lysmålebrev.</w:t>
      </w:r>
    </w:p>
    <w:p w:rsidR="00847F4B" w:rsidRDefault="00847F4B" w:rsidP="00410CF9">
      <w:pPr>
        <w:pStyle w:val="Default"/>
        <w:jc w:val="both"/>
        <w:rPr>
          <w:sz w:val="20"/>
          <w:szCs w:val="20"/>
        </w:rPr>
      </w:pPr>
    </w:p>
    <w:p w:rsidR="00847F4B" w:rsidRDefault="00847F4B" w:rsidP="00410CF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Starten går fra Bodø havn fredag 11. mai kl 11:</w:t>
      </w:r>
      <w:r w:rsidR="000C7B83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. Båter må krysse mållinjen senest kl 15:00 lørdag 12.mai for å bli regnet som fullførende båt. </w:t>
      </w:r>
    </w:p>
    <w:p w:rsidR="00847F4B" w:rsidRDefault="00847F4B" w:rsidP="00410CF9">
      <w:pPr>
        <w:pStyle w:val="Default"/>
        <w:jc w:val="both"/>
        <w:rPr>
          <w:sz w:val="20"/>
          <w:szCs w:val="20"/>
        </w:rPr>
      </w:pPr>
    </w:p>
    <w:p w:rsidR="00847F4B" w:rsidRDefault="00847F4B" w:rsidP="00410C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Banen starter i Bodø og har målgang i Bodø. Det v</w:t>
      </w:r>
      <w:r w:rsidR="00156D70">
        <w:rPr>
          <w:sz w:val="20"/>
          <w:szCs w:val="20"/>
        </w:rPr>
        <w:t xml:space="preserve">il være rundingspunkt ved Værøy og </w:t>
      </w:r>
      <w:proofErr w:type="spellStart"/>
      <w:r>
        <w:rPr>
          <w:sz w:val="20"/>
          <w:szCs w:val="20"/>
        </w:rPr>
        <w:t>Nupen</w:t>
      </w:r>
      <w:proofErr w:type="spellEnd"/>
      <w:r>
        <w:rPr>
          <w:sz w:val="20"/>
          <w:szCs w:val="20"/>
        </w:rPr>
        <w:t xml:space="preserve"> (Fleinvær). Om vi seiler med eller mot klokka </w:t>
      </w:r>
      <w:r w:rsidR="00410CF9">
        <w:rPr>
          <w:sz w:val="20"/>
          <w:szCs w:val="20"/>
        </w:rPr>
        <w:t>vil bli bestemt senest 24 timer før start.</w:t>
      </w:r>
    </w:p>
    <w:p w:rsidR="00410CF9" w:rsidRDefault="00410CF9" w:rsidP="00410CF9">
      <w:pPr>
        <w:pStyle w:val="Default"/>
        <w:jc w:val="both"/>
        <w:rPr>
          <w:sz w:val="20"/>
          <w:szCs w:val="20"/>
        </w:rPr>
      </w:pPr>
    </w:p>
    <w:p w:rsidR="00950686" w:rsidRDefault="00950686" w:rsidP="00410C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Det er også aktuelt at en etter start runder noen merker i området mellom moloen </w:t>
      </w:r>
      <w:r w:rsidR="00156D70">
        <w:rPr>
          <w:sz w:val="20"/>
          <w:szCs w:val="20"/>
        </w:rPr>
        <w:t>ved småbåthavna</w:t>
      </w:r>
      <w:r>
        <w:rPr>
          <w:sz w:val="20"/>
          <w:szCs w:val="20"/>
        </w:rPr>
        <w:t xml:space="preserve"> og </w:t>
      </w:r>
      <w:proofErr w:type="spellStart"/>
      <w:r>
        <w:rPr>
          <w:sz w:val="20"/>
          <w:szCs w:val="20"/>
        </w:rPr>
        <w:t>Langdragan</w:t>
      </w:r>
      <w:proofErr w:type="spellEnd"/>
      <w:r>
        <w:rPr>
          <w:sz w:val="20"/>
          <w:szCs w:val="20"/>
        </w:rPr>
        <w:t xml:space="preserve"> (1,5 nm i retning SV)</w:t>
      </w:r>
      <w:r w:rsidR="00156D70">
        <w:rPr>
          <w:sz w:val="20"/>
          <w:szCs w:val="20"/>
        </w:rPr>
        <w:t>.</w:t>
      </w:r>
      <w:r w:rsidR="007F36D1">
        <w:rPr>
          <w:sz w:val="20"/>
          <w:szCs w:val="20"/>
        </w:rPr>
        <w:t xml:space="preserve">  Eksakt løype vil bli offentlig via </w:t>
      </w:r>
      <w:hyperlink r:id="rId7" w:history="1">
        <w:r w:rsidR="007F36D1" w:rsidRPr="00595545">
          <w:rPr>
            <w:rStyle w:val="Hyperkobling"/>
            <w:sz w:val="20"/>
            <w:szCs w:val="20"/>
          </w:rPr>
          <w:t>www.bodoseilforening.no</w:t>
        </w:r>
      </w:hyperlink>
      <w:r w:rsidR="007F36D1">
        <w:rPr>
          <w:sz w:val="20"/>
          <w:szCs w:val="20"/>
        </w:rPr>
        <w:t xml:space="preserve"> senest 24 timer før start.</w:t>
      </w:r>
    </w:p>
    <w:p w:rsidR="00847F4B" w:rsidRDefault="00847F4B" w:rsidP="00410CF9">
      <w:pPr>
        <w:pStyle w:val="Default"/>
        <w:jc w:val="both"/>
        <w:rPr>
          <w:sz w:val="20"/>
          <w:szCs w:val="20"/>
        </w:rPr>
      </w:pPr>
    </w:p>
    <w:p w:rsidR="00847F4B" w:rsidRDefault="00847F4B" w:rsidP="00410C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Påmelding: http://seilmagasinet.no/ Påmeldingen åpner den 8. </w:t>
      </w:r>
      <w:r w:rsidR="00CE67B2">
        <w:rPr>
          <w:sz w:val="20"/>
          <w:szCs w:val="20"/>
        </w:rPr>
        <w:t>februar</w:t>
      </w:r>
      <w:r>
        <w:rPr>
          <w:sz w:val="20"/>
          <w:szCs w:val="20"/>
        </w:rPr>
        <w:t>. Startavgift er kr 900,- og må innbetales for at båten skal være gyldig påmeldt. Halve avgift</w:t>
      </w:r>
      <w:r w:rsidR="00CE67B2">
        <w:rPr>
          <w:sz w:val="20"/>
          <w:szCs w:val="20"/>
        </w:rPr>
        <w:t>en</w:t>
      </w:r>
      <w:r>
        <w:rPr>
          <w:sz w:val="20"/>
          <w:szCs w:val="20"/>
        </w:rPr>
        <w:t xml:space="preserve"> kan refunderes dersom avmelding gjøres før </w:t>
      </w:r>
      <w:r w:rsidR="00156D70">
        <w:rPr>
          <w:sz w:val="20"/>
          <w:szCs w:val="20"/>
        </w:rPr>
        <w:t>24. april</w:t>
      </w:r>
      <w:r>
        <w:rPr>
          <w:sz w:val="20"/>
          <w:szCs w:val="20"/>
        </w:rPr>
        <w:t xml:space="preserve">. Påmeldte båter publiseres fortløpende. Siste frist for påmelding er </w:t>
      </w:r>
      <w:r w:rsidR="00CE67B2">
        <w:rPr>
          <w:sz w:val="20"/>
          <w:szCs w:val="20"/>
        </w:rPr>
        <w:t>4</w:t>
      </w:r>
      <w:r>
        <w:rPr>
          <w:sz w:val="20"/>
          <w:szCs w:val="20"/>
        </w:rPr>
        <w:t xml:space="preserve">. mai. Lisens til Norsk Seilforbund kan komme i tillegg. </w:t>
      </w:r>
    </w:p>
    <w:p w:rsidR="00847F4B" w:rsidRDefault="00847F4B" w:rsidP="00410CF9">
      <w:pPr>
        <w:pStyle w:val="Default"/>
        <w:jc w:val="both"/>
        <w:rPr>
          <w:sz w:val="20"/>
          <w:szCs w:val="20"/>
        </w:rPr>
      </w:pPr>
    </w:p>
    <w:p w:rsidR="00847F4B" w:rsidRDefault="00847F4B" w:rsidP="00410C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Seilingsbestemmelser og annen informasjon kan lastes ned herfra. Seilere som ikke har båt, men som ønsker å delta som mannskap, </w:t>
      </w:r>
      <w:proofErr w:type="gramStart"/>
      <w:r>
        <w:rPr>
          <w:sz w:val="20"/>
          <w:szCs w:val="20"/>
        </w:rPr>
        <w:t>kan  bruke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Mannskapsbørs </w:t>
      </w:r>
      <w:r>
        <w:rPr>
          <w:sz w:val="20"/>
          <w:szCs w:val="20"/>
        </w:rPr>
        <w:t xml:space="preserve">på </w:t>
      </w:r>
      <w:proofErr w:type="spellStart"/>
      <w:r>
        <w:rPr>
          <w:sz w:val="20"/>
          <w:szCs w:val="20"/>
        </w:rPr>
        <w:t>BSFs</w:t>
      </w:r>
      <w:proofErr w:type="spellEnd"/>
      <w:r>
        <w:rPr>
          <w:sz w:val="20"/>
          <w:szCs w:val="20"/>
        </w:rPr>
        <w:t xml:space="preserve"> hjemmeside eller henvende seg til komiteen. </w:t>
      </w:r>
    </w:p>
    <w:p w:rsidR="00847F4B" w:rsidRDefault="00847F4B" w:rsidP="00410CF9">
      <w:pPr>
        <w:pStyle w:val="Default"/>
        <w:jc w:val="both"/>
        <w:rPr>
          <w:sz w:val="20"/>
          <w:szCs w:val="20"/>
        </w:rPr>
      </w:pPr>
    </w:p>
    <w:p w:rsidR="00847F4B" w:rsidRDefault="00847F4B" w:rsidP="00410CF9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Ta utfordringen - bli med </w:t>
      </w:r>
      <w:r>
        <w:rPr>
          <w:b/>
          <w:bCs/>
          <w:sz w:val="28"/>
          <w:szCs w:val="28"/>
        </w:rPr>
        <w:t xml:space="preserve">på NORDLAND OFFSHORE RACE 2012 </w:t>
      </w:r>
    </w:p>
    <w:p w:rsidR="00847F4B" w:rsidRDefault="00847F4B" w:rsidP="00847F4B">
      <w:pPr>
        <w:pStyle w:val="Default"/>
        <w:rPr>
          <w:sz w:val="28"/>
          <w:szCs w:val="28"/>
        </w:rPr>
      </w:pPr>
    </w:p>
    <w:p w:rsidR="00847F4B" w:rsidRDefault="00847F4B" w:rsidP="00847F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Regattaleder Olav </w:t>
      </w:r>
      <w:proofErr w:type="spellStart"/>
      <w:r>
        <w:rPr>
          <w:sz w:val="20"/>
          <w:szCs w:val="20"/>
        </w:rPr>
        <w:t>Taraldsen</w:t>
      </w:r>
      <w:proofErr w:type="spellEnd"/>
      <w:r>
        <w:rPr>
          <w:sz w:val="20"/>
          <w:szCs w:val="20"/>
        </w:rPr>
        <w:t xml:space="preserve">. Mobil </w:t>
      </w:r>
      <w:proofErr w:type="gramStart"/>
      <w:r>
        <w:rPr>
          <w:sz w:val="20"/>
          <w:szCs w:val="20"/>
        </w:rPr>
        <w:t>917091176 .</w:t>
      </w:r>
      <w:proofErr w:type="gramEnd"/>
      <w:r>
        <w:rPr>
          <w:sz w:val="20"/>
          <w:szCs w:val="20"/>
        </w:rPr>
        <w:t xml:space="preserve"> E-post: </w:t>
      </w:r>
      <w:hyperlink r:id="rId8" w:history="1">
        <w:r w:rsidRPr="00595545">
          <w:rPr>
            <w:rStyle w:val="Hyperkobling"/>
            <w:sz w:val="20"/>
            <w:szCs w:val="20"/>
          </w:rPr>
          <w:t>olavtaraldsen@hotmail.com</w:t>
        </w:r>
      </w:hyperlink>
      <w:r>
        <w:rPr>
          <w:sz w:val="20"/>
          <w:szCs w:val="20"/>
        </w:rPr>
        <w:tab/>
        <w:t xml:space="preserve"> </w:t>
      </w:r>
    </w:p>
    <w:p w:rsidR="00C618F6" w:rsidRDefault="00C618F6" w:rsidP="00847F4B">
      <w:pPr>
        <w:pStyle w:val="Default"/>
        <w:rPr>
          <w:sz w:val="20"/>
          <w:szCs w:val="20"/>
        </w:rPr>
      </w:pPr>
      <w:r>
        <w:rPr>
          <w:noProof/>
          <w:color w:val="auto"/>
          <w:lang w:eastAsia="nb-NO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8834755</wp:posOffset>
            </wp:positionV>
            <wp:extent cx="2303780" cy="1137285"/>
            <wp:effectExtent l="19050" t="0" r="1270" b="0"/>
            <wp:wrapNone/>
            <wp:docPr id="7" name="Bilde 7" descr="NB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Blogo_cmyk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37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18F6" w:rsidRDefault="00C618F6" w:rsidP="00847F4B">
      <w:pPr>
        <w:pStyle w:val="Default"/>
        <w:rPr>
          <w:sz w:val="20"/>
          <w:szCs w:val="20"/>
        </w:rPr>
      </w:pPr>
      <w:r>
        <w:rPr>
          <w:noProof/>
          <w:color w:val="auto"/>
          <w:lang w:eastAsia="nb-NO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8834755</wp:posOffset>
            </wp:positionV>
            <wp:extent cx="2303780" cy="1137285"/>
            <wp:effectExtent l="19050" t="0" r="1270" b="0"/>
            <wp:wrapNone/>
            <wp:docPr id="8" name="Bilde 8" descr="NB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Blogo_cmyk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37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18F6" w:rsidRDefault="00C618F6" w:rsidP="00C618F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Sponset av:</w:t>
      </w:r>
    </w:p>
    <w:p w:rsidR="00C618F6" w:rsidRDefault="00C618F6" w:rsidP="00847F4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127635</wp:posOffset>
            </wp:positionV>
            <wp:extent cx="1476375" cy="723900"/>
            <wp:effectExtent l="19050" t="0" r="9525" b="0"/>
            <wp:wrapNone/>
            <wp:docPr id="5" name="Bilde 5" descr="NB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ogo_cmy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18F6" w:rsidRDefault="00C618F6" w:rsidP="00847F4B">
      <w:pPr>
        <w:pStyle w:val="Default"/>
        <w:rPr>
          <w:sz w:val="20"/>
          <w:szCs w:val="20"/>
        </w:rPr>
      </w:pPr>
    </w:p>
    <w:p w:rsidR="00C618F6" w:rsidRDefault="00C618F6" w:rsidP="00847F4B"/>
    <w:sectPr w:rsidR="00C618F6" w:rsidSect="008C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4B"/>
    <w:rsid w:val="000C7B83"/>
    <w:rsid w:val="00156D70"/>
    <w:rsid w:val="00410CF9"/>
    <w:rsid w:val="0051074E"/>
    <w:rsid w:val="005A6A2A"/>
    <w:rsid w:val="005D741A"/>
    <w:rsid w:val="007F36D1"/>
    <w:rsid w:val="008423B1"/>
    <w:rsid w:val="00847F4B"/>
    <w:rsid w:val="008C4791"/>
    <w:rsid w:val="0094132C"/>
    <w:rsid w:val="00950686"/>
    <w:rsid w:val="009D5AE9"/>
    <w:rsid w:val="00A91A15"/>
    <w:rsid w:val="00B5360B"/>
    <w:rsid w:val="00BD5ED6"/>
    <w:rsid w:val="00C618F6"/>
    <w:rsid w:val="00CE67B2"/>
    <w:rsid w:val="00E1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4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47F4B"/>
    <w:rPr>
      <w:color w:val="0000FF" w:themeColor="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9D5AE9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9D5AE9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vtaralds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doseilforen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12</cp:revision>
  <dcterms:created xsi:type="dcterms:W3CDTF">2012-01-04T16:52:00Z</dcterms:created>
  <dcterms:modified xsi:type="dcterms:W3CDTF">2012-02-02T17:46:00Z</dcterms:modified>
</cp:coreProperties>
</file>